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3543" w14:textId="66EC58BB" w:rsidR="00CA4290" w:rsidRPr="00954952" w:rsidRDefault="00AF2049" w:rsidP="00973D12">
      <w:pPr>
        <w:tabs>
          <w:tab w:val="left" w:pos="567"/>
        </w:tabs>
        <w:jc w:val="right"/>
        <w:rPr>
          <w:rFonts w:ascii="Arial" w:hAnsi="Arial" w:cs="Arial"/>
          <w:bCs/>
          <w:lang w:val="lt-LT"/>
        </w:rPr>
      </w:pPr>
      <w:r w:rsidRPr="00954952">
        <w:rPr>
          <w:rFonts w:ascii="Arial" w:hAnsi="Arial" w:cs="Arial"/>
          <w:bCs/>
          <w:lang w:val="lt-LT"/>
        </w:rPr>
        <w:t>TS priedas 2</w:t>
      </w:r>
    </w:p>
    <w:p w14:paraId="0FCC3545" w14:textId="77777777" w:rsidR="00CA4290" w:rsidRPr="00954952" w:rsidRDefault="00CA4290" w:rsidP="00973D12">
      <w:pPr>
        <w:pStyle w:val="BodyText"/>
        <w:tabs>
          <w:tab w:val="left" w:pos="567"/>
        </w:tabs>
        <w:jc w:val="center"/>
        <w:rPr>
          <w:rFonts w:ascii="Arial" w:hAnsi="Arial" w:cs="Arial"/>
          <w:b/>
          <w:bCs/>
          <w:sz w:val="20"/>
          <w:szCs w:val="20"/>
        </w:rPr>
      </w:pPr>
    </w:p>
    <w:p w14:paraId="046FA98E" w14:textId="77777777" w:rsidR="001E4246" w:rsidRPr="00954952" w:rsidRDefault="001E4246" w:rsidP="001E4246">
      <w:pPr>
        <w:pStyle w:val="BodyText"/>
        <w:tabs>
          <w:tab w:val="left" w:pos="567"/>
        </w:tabs>
        <w:jc w:val="center"/>
        <w:rPr>
          <w:rFonts w:ascii="Arial" w:hAnsi="Arial" w:cs="Arial"/>
          <w:b/>
          <w:sz w:val="20"/>
          <w:szCs w:val="20"/>
        </w:rPr>
      </w:pPr>
      <w:r w:rsidRPr="00954952">
        <w:rPr>
          <w:rFonts w:ascii="Arial" w:hAnsi="Arial" w:cs="Arial"/>
          <w:b/>
          <w:bCs/>
          <w:sz w:val="20"/>
          <w:szCs w:val="20"/>
        </w:rPr>
        <w:t xml:space="preserve">DRAUDIMŲ </w:t>
      </w:r>
      <w:r w:rsidRPr="00954952">
        <w:rPr>
          <w:rFonts w:ascii="Arial" w:hAnsi="Arial" w:cs="Arial"/>
          <w:b/>
          <w:sz w:val="20"/>
          <w:szCs w:val="20"/>
        </w:rPr>
        <w:t>REIKALAVIMAI</w:t>
      </w:r>
    </w:p>
    <w:p w14:paraId="4AC8544C" w14:textId="77777777" w:rsidR="001E4246" w:rsidRPr="00954952" w:rsidRDefault="001E4246" w:rsidP="001E4246">
      <w:pPr>
        <w:pStyle w:val="BodyText"/>
        <w:tabs>
          <w:tab w:val="left" w:pos="567"/>
        </w:tabs>
        <w:jc w:val="center"/>
        <w:rPr>
          <w:rFonts w:ascii="Arial" w:hAnsi="Arial" w:cs="Arial"/>
          <w:b/>
          <w:sz w:val="20"/>
          <w:szCs w:val="20"/>
        </w:rPr>
      </w:pPr>
    </w:p>
    <w:p w14:paraId="0256CBCB" w14:textId="77777777" w:rsidR="001E4246" w:rsidRPr="00954952" w:rsidRDefault="001E4246" w:rsidP="001E4246">
      <w:pPr>
        <w:pStyle w:val="BodyText"/>
        <w:tabs>
          <w:tab w:val="left" w:pos="567"/>
        </w:tabs>
        <w:jc w:val="center"/>
        <w:rPr>
          <w:rFonts w:ascii="Arial" w:hAnsi="Arial" w:cs="Arial"/>
          <w:b/>
          <w:sz w:val="20"/>
          <w:szCs w:val="20"/>
        </w:rPr>
      </w:pPr>
      <w:r w:rsidRPr="00954952">
        <w:rPr>
          <w:rFonts w:ascii="Arial" w:hAnsi="Arial" w:cs="Arial"/>
          <w:b/>
          <w:bCs/>
          <w:sz w:val="20"/>
          <w:szCs w:val="20"/>
        </w:rPr>
        <w:t>TRANSPORTO PRIEMONĖS VALDYTOJŲ CIVILINĖS ATSAKOMYBĖS PRIVALOMOJO IR SAVANORIŠKO TRANSPORTO PRIEMONIŲ (KASKO)</w:t>
      </w:r>
    </w:p>
    <w:p w14:paraId="0FCC3547" w14:textId="77777777" w:rsidR="0011273C" w:rsidRPr="00954952" w:rsidRDefault="0011273C" w:rsidP="00973D12">
      <w:pPr>
        <w:pStyle w:val="BodyText"/>
        <w:tabs>
          <w:tab w:val="left" w:pos="567"/>
        </w:tabs>
        <w:rPr>
          <w:rFonts w:ascii="Arial" w:hAnsi="Arial" w:cs="Arial"/>
          <w:b/>
          <w:sz w:val="20"/>
          <w:szCs w:val="20"/>
        </w:rPr>
      </w:pPr>
    </w:p>
    <w:p w14:paraId="0FCC3548" w14:textId="77777777" w:rsidR="0011273C" w:rsidRPr="00954952" w:rsidRDefault="0011273C" w:rsidP="00973D12">
      <w:pPr>
        <w:keepNext/>
        <w:tabs>
          <w:tab w:val="left" w:pos="540"/>
          <w:tab w:val="left" w:pos="567"/>
        </w:tabs>
        <w:jc w:val="both"/>
        <w:outlineLvl w:val="1"/>
        <w:rPr>
          <w:rFonts w:ascii="Arial" w:hAnsi="Arial" w:cs="Arial"/>
          <w:bCs/>
          <w:lang w:val="lt-LT"/>
        </w:rPr>
      </w:pPr>
    </w:p>
    <w:p w14:paraId="0FCC3549" w14:textId="7472B055" w:rsidR="0011273C" w:rsidRPr="00954952" w:rsidRDefault="0011273C" w:rsidP="00973D12">
      <w:pPr>
        <w:pStyle w:val="ListParagraph"/>
        <w:keepNext/>
        <w:widowControl/>
        <w:numPr>
          <w:ilvl w:val="0"/>
          <w:numId w:val="1"/>
        </w:numPr>
        <w:tabs>
          <w:tab w:val="left" w:pos="540"/>
          <w:tab w:val="left" w:pos="567"/>
        </w:tabs>
        <w:autoSpaceDE/>
        <w:adjustRightInd/>
        <w:ind w:left="0" w:firstLine="0"/>
        <w:jc w:val="center"/>
        <w:outlineLvl w:val="1"/>
        <w:rPr>
          <w:rFonts w:ascii="Arial" w:hAnsi="Arial" w:cs="Arial"/>
          <w:b/>
          <w:sz w:val="20"/>
          <w:szCs w:val="20"/>
        </w:rPr>
      </w:pPr>
      <w:r w:rsidRPr="00954952">
        <w:rPr>
          <w:rFonts w:ascii="Arial" w:hAnsi="Arial" w:cs="Arial"/>
          <w:b/>
          <w:sz w:val="20"/>
          <w:szCs w:val="20"/>
        </w:rPr>
        <w:t>R</w:t>
      </w:r>
      <w:r w:rsidR="00F60178" w:rsidRPr="00954952">
        <w:rPr>
          <w:rFonts w:ascii="Arial" w:hAnsi="Arial" w:cs="Arial"/>
          <w:b/>
          <w:sz w:val="20"/>
          <w:szCs w:val="20"/>
        </w:rPr>
        <w:t xml:space="preserve">eikalavimai Transporto </w:t>
      </w:r>
      <w:r w:rsidR="006242C0" w:rsidRPr="00954952">
        <w:rPr>
          <w:rFonts w:ascii="Arial" w:hAnsi="Arial" w:cs="Arial"/>
          <w:b/>
          <w:sz w:val="20"/>
          <w:szCs w:val="20"/>
        </w:rPr>
        <w:t xml:space="preserve">priemonių </w:t>
      </w:r>
      <w:r w:rsidRPr="00954952">
        <w:rPr>
          <w:rFonts w:ascii="Arial" w:hAnsi="Arial" w:cs="Arial"/>
          <w:b/>
          <w:sz w:val="20"/>
          <w:szCs w:val="20"/>
        </w:rPr>
        <w:t xml:space="preserve">valdytojų civilinės atsakomybės </w:t>
      </w:r>
      <w:r w:rsidR="006242C0" w:rsidRPr="00954952">
        <w:rPr>
          <w:rFonts w:ascii="Arial" w:hAnsi="Arial" w:cs="Arial"/>
          <w:b/>
          <w:sz w:val="20"/>
          <w:szCs w:val="20"/>
        </w:rPr>
        <w:t xml:space="preserve">privalomajam </w:t>
      </w:r>
      <w:r w:rsidRPr="00954952">
        <w:rPr>
          <w:rFonts w:ascii="Arial" w:hAnsi="Arial" w:cs="Arial"/>
          <w:b/>
          <w:sz w:val="20"/>
          <w:szCs w:val="20"/>
        </w:rPr>
        <w:t>draudimui</w:t>
      </w:r>
    </w:p>
    <w:p w14:paraId="0FCC354A" w14:textId="77777777" w:rsidR="0011273C" w:rsidRPr="00954952" w:rsidRDefault="0011273C" w:rsidP="00973D12">
      <w:pPr>
        <w:keepNext/>
        <w:tabs>
          <w:tab w:val="left" w:pos="540"/>
          <w:tab w:val="left" w:pos="567"/>
        </w:tabs>
        <w:jc w:val="both"/>
        <w:outlineLvl w:val="1"/>
        <w:rPr>
          <w:rFonts w:ascii="Arial" w:hAnsi="Arial" w:cs="Arial"/>
          <w:b/>
          <w:lang w:val="lt-LT"/>
        </w:rPr>
      </w:pPr>
    </w:p>
    <w:p w14:paraId="0FCC354B" w14:textId="7AC10659" w:rsidR="0011273C" w:rsidRPr="00954952" w:rsidRDefault="00B60C3A" w:rsidP="68FF053B">
      <w:pPr>
        <w:pStyle w:val="ListParagraph"/>
        <w:widowControl/>
        <w:numPr>
          <w:ilvl w:val="0"/>
          <w:numId w:val="2"/>
        </w:numPr>
        <w:tabs>
          <w:tab w:val="left" w:pos="426"/>
        </w:tabs>
        <w:autoSpaceDE/>
        <w:adjustRightInd/>
        <w:ind w:left="0" w:firstLine="0"/>
        <w:jc w:val="both"/>
        <w:rPr>
          <w:rFonts w:ascii="Arial" w:hAnsi="Arial" w:cs="Arial"/>
          <w:sz w:val="20"/>
          <w:szCs w:val="20"/>
        </w:rPr>
      </w:pPr>
      <w:r w:rsidRPr="00954952">
        <w:rPr>
          <w:rFonts w:ascii="Arial" w:hAnsi="Arial" w:cs="Arial"/>
          <w:sz w:val="20"/>
          <w:szCs w:val="20"/>
        </w:rPr>
        <w:t xml:space="preserve">Nuomotojas </w:t>
      </w:r>
      <w:r w:rsidR="0011273C" w:rsidRPr="00954952">
        <w:rPr>
          <w:rFonts w:ascii="Arial" w:hAnsi="Arial" w:cs="Arial"/>
          <w:sz w:val="20"/>
          <w:szCs w:val="20"/>
        </w:rPr>
        <w:t xml:space="preserve">įsipareigoja apdrausti </w:t>
      </w:r>
      <w:r w:rsidR="6DE11C53" w:rsidRPr="00954952">
        <w:rPr>
          <w:rFonts w:ascii="Arial" w:hAnsi="Arial" w:cs="Arial"/>
          <w:sz w:val="20"/>
          <w:szCs w:val="20"/>
        </w:rPr>
        <w:t xml:space="preserve">kiekvieną </w:t>
      </w:r>
      <w:r w:rsidR="00892F5B" w:rsidRPr="00954952">
        <w:rPr>
          <w:rFonts w:ascii="Arial" w:hAnsi="Arial" w:cs="Arial"/>
          <w:sz w:val="20"/>
          <w:szCs w:val="20"/>
        </w:rPr>
        <w:t xml:space="preserve">nuomojamą Transporto </w:t>
      </w:r>
      <w:r w:rsidR="00F60178" w:rsidRPr="00954952">
        <w:rPr>
          <w:rFonts w:ascii="Arial" w:hAnsi="Arial" w:cs="Arial"/>
          <w:sz w:val="20"/>
          <w:szCs w:val="20"/>
        </w:rPr>
        <w:t xml:space="preserve">priemonę </w:t>
      </w:r>
      <w:r w:rsidR="0011273C" w:rsidRPr="00954952">
        <w:rPr>
          <w:rFonts w:ascii="Arial" w:hAnsi="Arial" w:cs="Arial"/>
          <w:sz w:val="20"/>
          <w:szCs w:val="20"/>
        </w:rPr>
        <w:t xml:space="preserve">privalomuoju transporto priemonių valdytojų civilinės atsakomybės draudimu, </w:t>
      </w:r>
      <w:r w:rsidR="008E63E4" w:rsidRPr="00954952">
        <w:rPr>
          <w:rFonts w:ascii="Arial" w:hAnsi="Arial" w:cs="Arial"/>
          <w:sz w:val="20"/>
          <w:szCs w:val="20"/>
        </w:rPr>
        <w:t xml:space="preserve">vadovaujantis </w:t>
      </w:r>
      <w:r w:rsidR="0011273C" w:rsidRPr="00954952">
        <w:rPr>
          <w:rFonts w:ascii="Arial" w:hAnsi="Arial" w:cs="Arial"/>
          <w:sz w:val="20"/>
          <w:szCs w:val="20"/>
        </w:rPr>
        <w:t xml:space="preserve">Lietuvos Respublikos transporto priemonių valdytojų civilinės atsakomybės privalomojo draudimo įstatymo </w:t>
      </w:r>
      <w:r w:rsidR="006A3B16" w:rsidRPr="00954952">
        <w:rPr>
          <w:rFonts w:ascii="Arial" w:hAnsi="Arial" w:cs="Arial"/>
          <w:sz w:val="20"/>
          <w:szCs w:val="20"/>
        </w:rPr>
        <w:t xml:space="preserve">aktualios redakcijos </w:t>
      </w:r>
      <w:r w:rsidR="0011273C" w:rsidRPr="00954952">
        <w:rPr>
          <w:rFonts w:ascii="Arial" w:hAnsi="Arial" w:cs="Arial"/>
          <w:sz w:val="20"/>
          <w:szCs w:val="20"/>
        </w:rPr>
        <w:t>reikalavimais.</w:t>
      </w:r>
    </w:p>
    <w:p w14:paraId="0FCC354C" w14:textId="16EF279D" w:rsidR="00A24528" w:rsidRPr="00954952" w:rsidRDefault="00B60C3A" w:rsidP="009B234E">
      <w:pPr>
        <w:pStyle w:val="ListParagraph"/>
        <w:widowControl/>
        <w:numPr>
          <w:ilvl w:val="0"/>
          <w:numId w:val="2"/>
        </w:numPr>
        <w:tabs>
          <w:tab w:val="left" w:pos="426"/>
        </w:tabs>
        <w:autoSpaceDE/>
        <w:adjustRightInd/>
        <w:ind w:left="0" w:firstLine="0"/>
        <w:jc w:val="both"/>
        <w:rPr>
          <w:rFonts w:ascii="Arial" w:hAnsi="Arial" w:cs="Arial"/>
          <w:sz w:val="20"/>
          <w:szCs w:val="20"/>
        </w:rPr>
      </w:pPr>
      <w:r w:rsidRPr="00954952">
        <w:rPr>
          <w:rFonts w:ascii="Arial" w:hAnsi="Arial" w:cs="Arial"/>
          <w:sz w:val="20"/>
          <w:szCs w:val="20"/>
        </w:rPr>
        <w:t>Nuomotojas</w:t>
      </w:r>
      <w:r w:rsidR="00A24528" w:rsidRPr="00954952">
        <w:rPr>
          <w:rFonts w:ascii="Arial" w:hAnsi="Arial" w:cs="Arial"/>
          <w:sz w:val="20"/>
          <w:szCs w:val="20"/>
        </w:rPr>
        <w:t xml:space="preserve"> įsipareigoja u</w:t>
      </w:r>
      <w:r w:rsidR="003C3DFB" w:rsidRPr="00954952">
        <w:rPr>
          <w:rFonts w:ascii="Arial" w:eastAsiaTheme="minorEastAsia" w:hAnsi="Arial" w:cs="Arial"/>
          <w:sz w:val="20"/>
          <w:szCs w:val="20"/>
        </w:rPr>
        <w:t xml:space="preserve">žtikrinti nuomojamų </w:t>
      </w:r>
      <w:r w:rsidR="00892F5B" w:rsidRPr="00954952">
        <w:rPr>
          <w:rFonts w:ascii="Arial" w:eastAsiaTheme="minorEastAsia" w:hAnsi="Arial" w:cs="Arial"/>
          <w:sz w:val="20"/>
          <w:szCs w:val="20"/>
        </w:rPr>
        <w:t xml:space="preserve">Transporto </w:t>
      </w:r>
      <w:r w:rsidR="00A24528" w:rsidRPr="00954952">
        <w:rPr>
          <w:rFonts w:ascii="Arial" w:eastAsiaTheme="minorEastAsia" w:hAnsi="Arial" w:cs="Arial"/>
          <w:sz w:val="20"/>
          <w:szCs w:val="20"/>
        </w:rPr>
        <w:t>priemonių tarptautinį transporto priemonės draudimą (žaliąją kortelę).</w:t>
      </w:r>
      <w:r w:rsidR="00A24528" w:rsidRPr="00954952">
        <w:rPr>
          <w:rFonts w:ascii="Arial" w:hAnsi="Arial" w:cs="Arial"/>
          <w:sz w:val="20"/>
          <w:szCs w:val="20"/>
        </w:rPr>
        <w:t xml:space="preserve"> Už žalą, padarytą</w:t>
      </w:r>
      <w:r w:rsidR="55FB2F3F" w:rsidRPr="00954952">
        <w:rPr>
          <w:rFonts w:ascii="Arial" w:eastAsia="Segoe UI" w:hAnsi="Arial" w:cs="Arial"/>
          <w:sz w:val="20"/>
          <w:szCs w:val="20"/>
        </w:rPr>
        <w:t xml:space="preserve"> </w:t>
      </w:r>
      <w:hyperlink r:id="rId11" w:history="1">
        <w:r w:rsidR="55FB2F3F" w:rsidRPr="00954952">
          <w:rPr>
            <w:rStyle w:val="Hyperlink"/>
            <w:rFonts w:ascii="Arial" w:eastAsia="Segoe UI" w:hAnsi="Arial" w:cs="Arial"/>
            <w:color w:val="auto"/>
            <w:sz w:val="20"/>
            <w:szCs w:val="20"/>
            <w:u w:val="none"/>
          </w:rPr>
          <w:t>Europos ekonominės erdvės valstybėse</w:t>
        </w:r>
      </w:hyperlink>
      <w:r w:rsidR="55FB2F3F" w:rsidRPr="00954952">
        <w:rPr>
          <w:rFonts w:ascii="Arial" w:eastAsia="Segoe UI" w:hAnsi="Arial" w:cs="Arial"/>
          <w:sz w:val="20"/>
          <w:szCs w:val="20"/>
        </w:rPr>
        <w:t xml:space="preserve"> bei Šveicarijoje</w:t>
      </w:r>
      <w:r w:rsidR="00A24528" w:rsidRPr="00954952">
        <w:rPr>
          <w:rFonts w:ascii="Arial" w:hAnsi="Arial" w:cs="Arial"/>
          <w:sz w:val="20"/>
          <w:szCs w:val="20"/>
        </w:rPr>
        <w:t xml:space="preserve">, </w:t>
      </w:r>
      <w:r w:rsidR="008508AA" w:rsidRPr="00954952">
        <w:rPr>
          <w:rFonts w:ascii="Arial" w:hAnsi="Arial" w:cs="Arial"/>
          <w:sz w:val="20"/>
          <w:szCs w:val="20"/>
        </w:rPr>
        <w:t xml:space="preserve">draudimo išmoka </w:t>
      </w:r>
      <w:r w:rsidR="00A24528" w:rsidRPr="00954952">
        <w:rPr>
          <w:rFonts w:ascii="Arial" w:hAnsi="Arial" w:cs="Arial"/>
          <w:sz w:val="20"/>
          <w:szCs w:val="20"/>
        </w:rPr>
        <w:t>moka</w:t>
      </w:r>
      <w:r w:rsidR="008508AA" w:rsidRPr="00954952">
        <w:rPr>
          <w:rFonts w:ascii="Arial" w:hAnsi="Arial" w:cs="Arial"/>
          <w:sz w:val="20"/>
          <w:szCs w:val="20"/>
        </w:rPr>
        <w:t>ma</w:t>
      </w:r>
      <w:r w:rsidR="00A24528" w:rsidRPr="00954952">
        <w:rPr>
          <w:rFonts w:ascii="Arial" w:hAnsi="Arial" w:cs="Arial"/>
          <w:sz w:val="20"/>
          <w:szCs w:val="20"/>
        </w:rPr>
        <w:t xml:space="preserve"> pagal tos valstybės teisės aktuose nustatytas draudimo sumas arba pagal</w:t>
      </w:r>
      <w:r w:rsidR="00892F5B" w:rsidRPr="00954952">
        <w:rPr>
          <w:rFonts w:ascii="Arial" w:hAnsi="Arial" w:cs="Arial"/>
          <w:sz w:val="20"/>
          <w:szCs w:val="20"/>
        </w:rPr>
        <w:t xml:space="preserve"> aktualios redakcijos</w:t>
      </w:r>
      <w:r w:rsidR="00A24528" w:rsidRPr="00954952">
        <w:rPr>
          <w:rFonts w:ascii="Arial" w:hAnsi="Arial" w:cs="Arial"/>
          <w:sz w:val="20"/>
          <w:szCs w:val="20"/>
        </w:rPr>
        <w:t xml:space="preserve"> Lietuvos Respublikos transporto priemonių valdytojų civilinės atsakomybės privalomojo draudimo įstatyme nustatytas draudimo sumas, jei šios draudimo sumos yra didesnės.</w:t>
      </w:r>
    </w:p>
    <w:p w14:paraId="69445D38" w14:textId="4001869B" w:rsidR="0011273C" w:rsidRPr="00954952" w:rsidRDefault="28BA4211" w:rsidP="009B234E">
      <w:pPr>
        <w:pStyle w:val="ListParagraph"/>
        <w:widowControl/>
        <w:numPr>
          <w:ilvl w:val="0"/>
          <w:numId w:val="2"/>
        </w:numPr>
        <w:tabs>
          <w:tab w:val="left" w:pos="360"/>
          <w:tab w:val="left" w:pos="426"/>
        </w:tabs>
        <w:ind w:left="0" w:firstLine="0"/>
        <w:jc w:val="both"/>
        <w:rPr>
          <w:rFonts w:ascii="Arial" w:eastAsia="Arial" w:hAnsi="Arial" w:cs="Arial"/>
          <w:sz w:val="20"/>
          <w:szCs w:val="20"/>
        </w:rPr>
      </w:pPr>
      <w:r w:rsidRPr="00954952">
        <w:rPr>
          <w:rFonts w:ascii="Arial" w:eastAsia="Times New Roman" w:hAnsi="Arial" w:cs="Arial"/>
          <w:sz w:val="20"/>
          <w:szCs w:val="20"/>
        </w:rPr>
        <w:t xml:space="preserve">Nuomotojas įsipareigoja užtikrinti nenutrūkstamą </w:t>
      </w:r>
      <w:r w:rsidR="0ED0AE73" w:rsidRPr="00954952">
        <w:rPr>
          <w:rFonts w:ascii="Arial" w:eastAsia="Times New Roman" w:hAnsi="Arial" w:cs="Arial"/>
          <w:sz w:val="20"/>
          <w:szCs w:val="20"/>
        </w:rPr>
        <w:t>T</w:t>
      </w:r>
      <w:r w:rsidRPr="00954952">
        <w:rPr>
          <w:rFonts w:ascii="Arial" w:eastAsia="Times New Roman" w:hAnsi="Arial" w:cs="Arial"/>
          <w:sz w:val="20"/>
          <w:szCs w:val="20"/>
        </w:rPr>
        <w:t xml:space="preserve">ransporto priemonių </w:t>
      </w:r>
      <w:r w:rsidR="2F81D8F6" w:rsidRPr="00954952">
        <w:rPr>
          <w:rFonts w:ascii="Arial" w:eastAsia="Times New Roman" w:hAnsi="Arial" w:cs="Arial"/>
          <w:sz w:val="20"/>
          <w:szCs w:val="20"/>
        </w:rPr>
        <w:t xml:space="preserve">valdytojų civilinės atsakomybės privalomąjį </w:t>
      </w:r>
      <w:r w:rsidRPr="00954952">
        <w:rPr>
          <w:rFonts w:ascii="Arial" w:eastAsia="Times New Roman" w:hAnsi="Arial" w:cs="Arial"/>
          <w:sz w:val="20"/>
          <w:szCs w:val="20"/>
        </w:rPr>
        <w:t xml:space="preserve">draudimą iki </w:t>
      </w:r>
      <w:r w:rsidR="11087768" w:rsidRPr="00954952">
        <w:rPr>
          <w:rFonts w:ascii="Arial" w:eastAsia="Times New Roman" w:hAnsi="Arial" w:cs="Arial"/>
          <w:sz w:val="20"/>
          <w:szCs w:val="20"/>
        </w:rPr>
        <w:t>T</w:t>
      </w:r>
      <w:r w:rsidRPr="00954952">
        <w:rPr>
          <w:rFonts w:ascii="Arial" w:eastAsia="Times New Roman" w:hAnsi="Arial" w:cs="Arial"/>
          <w:sz w:val="20"/>
          <w:szCs w:val="20"/>
        </w:rPr>
        <w:t xml:space="preserve">ransporto priemonių grąžinimo momento. </w:t>
      </w:r>
      <w:r w:rsidR="1678A4C5" w:rsidRPr="00954952">
        <w:rPr>
          <w:rFonts w:ascii="Arial" w:eastAsia="Times New Roman" w:hAnsi="Arial" w:cs="Arial"/>
          <w:sz w:val="20"/>
          <w:szCs w:val="20"/>
        </w:rPr>
        <w:t xml:space="preserve">Už nuostolius ir žalą, atsiradusius Nuomotojui laiku ir tinkamai neapdraudus transporto priemonių, atsakingas Nuomotojas. </w:t>
      </w:r>
      <w:r w:rsidR="271AA641" w:rsidRPr="00954952">
        <w:rPr>
          <w:rFonts w:ascii="Arial" w:eastAsia="Arial" w:hAnsi="Arial" w:cs="Arial"/>
          <w:sz w:val="20"/>
          <w:szCs w:val="20"/>
        </w:rPr>
        <w:t xml:space="preserve">Pradiniai </w:t>
      </w:r>
      <w:r w:rsidR="48254E73" w:rsidRPr="00954952">
        <w:rPr>
          <w:rFonts w:ascii="Arial" w:eastAsia="Arial" w:hAnsi="Arial" w:cs="Arial"/>
          <w:sz w:val="20"/>
          <w:szCs w:val="20"/>
        </w:rPr>
        <w:t>T</w:t>
      </w:r>
      <w:r w:rsidR="271AA641" w:rsidRPr="00954952">
        <w:rPr>
          <w:rFonts w:ascii="Arial" w:eastAsia="Arial" w:hAnsi="Arial" w:cs="Arial"/>
          <w:sz w:val="20"/>
          <w:szCs w:val="20"/>
        </w:rPr>
        <w:t>ransporto priemonių valdytojų civilinės atsakomybės privalomojo draudimo dokumentai (draudimo sutartis, draudimo liudijimas ir žalioji kortelė) Nuomininkui yra pateikiam</w:t>
      </w:r>
      <w:r w:rsidR="75D3ADEC" w:rsidRPr="00954952">
        <w:rPr>
          <w:rFonts w:ascii="Arial" w:eastAsia="Arial" w:hAnsi="Arial" w:cs="Arial"/>
          <w:sz w:val="20"/>
          <w:szCs w:val="20"/>
        </w:rPr>
        <w:t>i</w:t>
      </w:r>
      <w:r w:rsidR="271AA641" w:rsidRPr="00954952">
        <w:rPr>
          <w:rFonts w:ascii="Arial" w:eastAsia="Arial" w:hAnsi="Arial" w:cs="Arial"/>
          <w:sz w:val="20"/>
          <w:szCs w:val="20"/>
        </w:rPr>
        <w:t xml:space="preserve"> pdf formatu Sutartyje nurodyto kontaktinio asmens el. paštu ne vėliau kaip iki transporto priemonės perdavimo Nuomininkui.</w:t>
      </w:r>
    </w:p>
    <w:p w14:paraId="56E25EB9" w14:textId="5A9C16E4" w:rsidR="463A53E4" w:rsidRPr="00954952" w:rsidRDefault="006A63EB" w:rsidP="009B234E">
      <w:pPr>
        <w:pStyle w:val="ListParagraph"/>
        <w:widowControl/>
        <w:numPr>
          <w:ilvl w:val="0"/>
          <w:numId w:val="2"/>
        </w:numPr>
        <w:tabs>
          <w:tab w:val="left" w:pos="360"/>
          <w:tab w:val="left" w:pos="426"/>
        </w:tabs>
        <w:ind w:left="0" w:firstLine="0"/>
        <w:jc w:val="both"/>
        <w:rPr>
          <w:rFonts w:ascii="Arial" w:eastAsia="Arial" w:hAnsi="Arial" w:cs="Arial"/>
          <w:sz w:val="20"/>
          <w:szCs w:val="20"/>
        </w:rPr>
      </w:pPr>
      <w:r w:rsidRPr="00954952">
        <w:rPr>
          <w:rFonts w:ascii="Arial" w:eastAsia="Arial" w:hAnsi="Arial" w:cs="Arial"/>
          <w:sz w:val="20"/>
          <w:szCs w:val="20"/>
        </w:rPr>
        <w:t>Atnaujinti transporto priemonių valdytojų civilinės atsakomybės privalomojo draudimo dokumentai (draudimo sutartis, draudimo liudijimas ir žalioji kortelė) Nuomininkui yra pateikiamas pdf formatu Sutartyje nurodyto kontaktinio asmens el. paštu ne vėliau kaip 5 darbo dienos iki ankstesnio transporto priemonių valdytojų civilinės atsakomybės privalomojo draudimo konkrečiai transporto priemonei galiojimo pabaigos.</w:t>
      </w:r>
    </w:p>
    <w:p w14:paraId="0FCC354E" w14:textId="77777777" w:rsidR="0011273C" w:rsidRPr="00954952" w:rsidRDefault="0011273C" w:rsidP="009B234E">
      <w:pPr>
        <w:pStyle w:val="ListParagraph"/>
        <w:widowControl/>
        <w:numPr>
          <w:ilvl w:val="0"/>
          <w:numId w:val="2"/>
        </w:numPr>
        <w:tabs>
          <w:tab w:val="left" w:pos="426"/>
        </w:tabs>
        <w:autoSpaceDE/>
        <w:adjustRightInd/>
        <w:ind w:left="0" w:firstLine="0"/>
        <w:jc w:val="both"/>
        <w:rPr>
          <w:rFonts w:ascii="Arial" w:hAnsi="Arial" w:cs="Arial"/>
          <w:bCs/>
          <w:sz w:val="20"/>
          <w:szCs w:val="20"/>
        </w:rPr>
      </w:pPr>
      <w:r w:rsidRPr="00954952">
        <w:rPr>
          <w:rFonts w:ascii="Arial" w:hAnsi="Arial" w:cs="Arial"/>
          <w:sz w:val="20"/>
          <w:szCs w:val="20"/>
        </w:rPr>
        <w:t>Draudimo sutarties (draudimo poliso) draudimo sumos, pasikeitus šias draudimo paslaugas reglamentuojantiems teisės aktams pasikeičia automatiškai.</w:t>
      </w:r>
    </w:p>
    <w:p w14:paraId="0FCC354F" w14:textId="7A4B89B9" w:rsidR="00B60C3A" w:rsidRPr="00954952" w:rsidRDefault="003941CA" w:rsidP="009B234E">
      <w:pPr>
        <w:pStyle w:val="ListParagraph"/>
        <w:widowControl/>
        <w:numPr>
          <w:ilvl w:val="0"/>
          <w:numId w:val="2"/>
        </w:numPr>
        <w:tabs>
          <w:tab w:val="left" w:pos="426"/>
        </w:tabs>
        <w:autoSpaceDE/>
        <w:adjustRightInd/>
        <w:ind w:left="0" w:firstLine="0"/>
        <w:jc w:val="both"/>
        <w:rPr>
          <w:rFonts w:ascii="Arial" w:hAnsi="Arial" w:cs="Arial"/>
          <w:bCs/>
          <w:sz w:val="20"/>
          <w:szCs w:val="20"/>
        </w:rPr>
      </w:pPr>
      <w:r w:rsidRPr="00954952">
        <w:rPr>
          <w:rFonts w:ascii="Arial" w:hAnsi="Arial" w:cs="Arial"/>
          <w:bCs/>
          <w:sz w:val="20"/>
          <w:szCs w:val="20"/>
        </w:rPr>
        <w:t>Transporto priemonių valdytojų civilinės atsakomybės draudimo apsauga turi galioti visiems transporto priemonės valdytojams, kuriems Nuomininkas patikėjo transporto priemonės valdymą, nepriklausomai nuo vairavimo stažo, amžiaus.</w:t>
      </w:r>
      <w:r w:rsidR="00B60C3A" w:rsidRPr="00954952">
        <w:rPr>
          <w:rFonts w:ascii="Arial" w:eastAsiaTheme="minorEastAsia" w:hAnsi="Arial" w:cs="Arial"/>
          <w:sz w:val="20"/>
          <w:szCs w:val="20"/>
        </w:rPr>
        <w:t xml:space="preserve"> Transporto priemonę vairuoti gali ir ne </w:t>
      </w:r>
      <w:r w:rsidR="00892F5B" w:rsidRPr="00954952">
        <w:rPr>
          <w:rFonts w:ascii="Arial" w:eastAsiaTheme="minorEastAsia" w:hAnsi="Arial" w:cs="Arial"/>
          <w:sz w:val="20"/>
          <w:szCs w:val="20"/>
        </w:rPr>
        <w:t xml:space="preserve">Nuomininko </w:t>
      </w:r>
      <w:r w:rsidR="00B60C3A" w:rsidRPr="00954952">
        <w:rPr>
          <w:rFonts w:ascii="Arial" w:eastAsiaTheme="minorEastAsia" w:hAnsi="Arial" w:cs="Arial"/>
          <w:sz w:val="20"/>
          <w:szCs w:val="20"/>
        </w:rPr>
        <w:t>darbuotojai.</w:t>
      </w:r>
      <w:r w:rsidR="00B60C3A" w:rsidRPr="00954952">
        <w:rPr>
          <w:rFonts w:ascii="Arial" w:hAnsi="Arial" w:cs="Arial"/>
          <w:sz w:val="20"/>
          <w:szCs w:val="20"/>
        </w:rPr>
        <w:t xml:space="preserve">  </w:t>
      </w:r>
    </w:p>
    <w:p w14:paraId="0FCC3550" w14:textId="77777777" w:rsidR="0011273C" w:rsidRPr="00954952" w:rsidRDefault="0011273C" w:rsidP="009B234E">
      <w:pPr>
        <w:keepNext/>
        <w:tabs>
          <w:tab w:val="left" w:pos="426"/>
          <w:tab w:val="left" w:pos="2250"/>
        </w:tabs>
        <w:outlineLvl w:val="1"/>
        <w:rPr>
          <w:rFonts w:ascii="Arial" w:hAnsi="Arial" w:cs="Arial"/>
          <w:b/>
          <w:lang w:val="lt-LT"/>
        </w:rPr>
      </w:pPr>
    </w:p>
    <w:p w14:paraId="0FCC3551" w14:textId="66E2466C" w:rsidR="0011273C" w:rsidRPr="00954952" w:rsidRDefault="0011273C" w:rsidP="009B234E">
      <w:pPr>
        <w:pStyle w:val="ListParagraph"/>
        <w:keepNext/>
        <w:widowControl/>
        <w:numPr>
          <w:ilvl w:val="0"/>
          <w:numId w:val="1"/>
        </w:numPr>
        <w:tabs>
          <w:tab w:val="left" w:pos="426"/>
        </w:tabs>
        <w:autoSpaceDE/>
        <w:adjustRightInd/>
        <w:ind w:left="0" w:firstLine="0"/>
        <w:jc w:val="center"/>
        <w:outlineLvl w:val="1"/>
        <w:rPr>
          <w:rFonts w:ascii="Arial" w:hAnsi="Arial" w:cs="Arial"/>
          <w:b/>
          <w:sz w:val="20"/>
          <w:szCs w:val="20"/>
        </w:rPr>
      </w:pPr>
      <w:r w:rsidRPr="00954952">
        <w:rPr>
          <w:rFonts w:ascii="Arial" w:hAnsi="Arial" w:cs="Arial"/>
          <w:b/>
          <w:sz w:val="20"/>
          <w:szCs w:val="20"/>
        </w:rPr>
        <w:t>R</w:t>
      </w:r>
      <w:r w:rsidR="00F60178" w:rsidRPr="00954952">
        <w:rPr>
          <w:rFonts w:ascii="Arial" w:hAnsi="Arial" w:cs="Arial"/>
          <w:b/>
          <w:sz w:val="20"/>
          <w:szCs w:val="20"/>
        </w:rPr>
        <w:t>eikalavimai Transporto priemonės</w:t>
      </w:r>
      <w:r w:rsidRPr="00954952">
        <w:rPr>
          <w:rFonts w:ascii="Arial" w:hAnsi="Arial" w:cs="Arial"/>
          <w:b/>
          <w:sz w:val="20"/>
          <w:szCs w:val="20"/>
        </w:rPr>
        <w:t xml:space="preserve"> </w:t>
      </w:r>
      <w:r w:rsidR="005A3F08" w:rsidRPr="00954952">
        <w:rPr>
          <w:rFonts w:ascii="Arial" w:hAnsi="Arial" w:cs="Arial"/>
          <w:b/>
          <w:sz w:val="20"/>
          <w:szCs w:val="20"/>
        </w:rPr>
        <w:t>savanoriškam (</w:t>
      </w:r>
      <w:r w:rsidRPr="00954952">
        <w:rPr>
          <w:rFonts w:ascii="Arial" w:hAnsi="Arial" w:cs="Arial"/>
          <w:b/>
          <w:sz w:val="20"/>
          <w:szCs w:val="20"/>
        </w:rPr>
        <w:t>KASKO</w:t>
      </w:r>
      <w:r w:rsidR="005A3F08" w:rsidRPr="00954952">
        <w:rPr>
          <w:rFonts w:ascii="Arial" w:hAnsi="Arial" w:cs="Arial"/>
          <w:b/>
          <w:sz w:val="20"/>
          <w:szCs w:val="20"/>
        </w:rPr>
        <w:t>)</w:t>
      </w:r>
      <w:r w:rsidRPr="00954952">
        <w:rPr>
          <w:rFonts w:ascii="Arial" w:hAnsi="Arial" w:cs="Arial"/>
          <w:b/>
          <w:sz w:val="20"/>
          <w:szCs w:val="20"/>
        </w:rPr>
        <w:t xml:space="preserve"> draudimui</w:t>
      </w:r>
    </w:p>
    <w:p w14:paraId="0FCC3552" w14:textId="77777777" w:rsidR="0011273C" w:rsidRPr="00954952" w:rsidRDefault="0011273C" w:rsidP="009B234E">
      <w:pPr>
        <w:keepNext/>
        <w:tabs>
          <w:tab w:val="left" w:pos="426"/>
        </w:tabs>
        <w:jc w:val="center"/>
        <w:outlineLvl w:val="1"/>
        <w:rPr>
          <w:rFonts w:ascii="Arial" w:hAnsi="Arial" w:cs="Arial"/>
          <w:b/>
          <w:lang w:val="lt-LT" w:eastAsia="ar-SA"/>
        </w:rPr>
      </w:pPr>
    </w:p>
    <w:p w14:paraId="0FCC3553" w14:textId="5301DF25" w:rsidR="0011273C" w:rsidRPr="00954952" w:rsidRDefault="4573C5B4" w:rsidP="009B234E">
      <w:pPr>
        <w:pStyle w:val="ListParagraph"/>
        <w:widowControl/>
        <w:numPr>
          <w:ilvl w:val="0"/>
          <w:numId w:val="2"/>
        </w:numPr>
        <w:tabs>
          <w:tab w:val="left" w:pos="360"/>
          <w:tab w:val="left" w:pos="426"/>
        </w:tabs>
        <w:autoSpaceDE/>
        <w:adjustRightInd/>
        <w:ind w:left="0" w:firstLine="0"/>
        <w:jc w:val="both"/>
        <w:rPr>
          <w:rFonts w:ascii="Arial" w:hAnsi="Arial" w:cs="Arial"/>
          <w:sz w:val="20"/>
          <w:szCs w:val="20"/>
        </w:rPr>
      </w:pPr>
      <w:r w:rsidRPr="00954952">
        <w:rPr>
          <w:rFonts w:ascii="Arial" w:hAnsi="Arial" w:cs="Arial"/>
          <w:sz w:val="20"/>
          <w:szCs w:val="20"/>
        </w:rPr>
        <w:t>Nuomotojas</w:t>
      </w:r>
      <w:r w:rsidR="34B7648C" w:rsidRPr="00954952">
        <w:rPr>
          <w:rFonts w:ascii="Arial" w:hAnsi="Arial" w:cs="Arial"/>
          <w:sz w:val="20"/>
          <w:szCs w:val="20"/>
        </w:rPr>
        <w:t xml:space="preserve"> įsipareigoja apdrausti </w:t>
      </w:r>
      <w:r w:rsidR="57A4295D" w:rsidRPr="00954952">
        <w:rPr>
          <w:rFonts w:ascii="Arial" w:hAnsi="Arial" w:cs="Arial"/>
          <w:sz w:val="20"/>
          <w:szCs w:val="20"/>
        </w:rPr>
        <w:t xml:space="preserve">kiekvieną </w:t>
      </w:r>
      <w:r w:rsidR="478FB443" w:rsidRPr="00954952">
        <w:rPr>
          <w:rFonts w:ascii="Arial" w:hAnsi="Arial" w:cs="Arial"/>
          <w:sz w:val="20"/>
          <w:szCs w:val="20"/>
        </w:rPr>
        <w:t xml:space="preserve">nuomojamą Transporto </w:t>
      </w:r>
      <w:r w:rsidR="650EDA0E" w:rsidRPr="00954952">
        <w:rPr>
          <w:rFonts w:ascii="Arial" w:hAnsi="Arial" w:cs="Arial"/>
          <w:sz w:val="20"/>
          <w:szCs w:val="20"/>
        </w:rPr>
        <w:t>priemonę</w:t>
      </w:r>
      <w:r w:rsidR="34B7648C" w:rsidRPr="00954952">
        <w:rPr>
          <w:rFonts w:ascii="Arial" w:hAnsi="Arial" w:cs="Arial"/>
          <w:sz w:val="20"/>
          <w:szCs w:val="20"/>
        </w:rPr>
        <w:t xml:space="preserve"> transporto priemonių </w:t>
      </w:r>
      <w:r w:rsidR="514C99BF" w:rsidRPr="00954952">
        <w:rPr>
          <w:rFonts w:ascii="Arial" w:hAnsi="Arial" w:cs="Arial"/>
          <w:sz w:val="20"/>
          <w:szCs w:val="20"/>
        </w:rPr>
        <w:t>savanorišku (</w:t>
      </w:r>
      <w:r w:rsidR="34B7648C" w:rsidRPr="00954952">
        <w:rPr>
          <w:rFonts w:ascii="Arial" w:hAnsi="Arial" w:cs="Arial"/>
          <w:sz w:val="20"/>
          <w:szCs w:val="20"/>
        </w:rPr>
        <w:t>KASKO</w:t>
      </w:r>
      <w:r w:rsidR="514C99BF" w:rsidRPr="00954952">
        <w:rPr>
          <w:rFonts w:ascii="Arial" w:hAnsi="Arial" w:cs="Arial"/>
          <w:sz w:val="20"/>
          <w:szCs w:val="20"/>
        </w:rPr>
        <w:t>)</w:t>
      </w:r>
      <w:r w:rsidR="34B7648C" w:rsidRPr="00954952">
        <w:rPr>
          <w:rFonts w:ascii="Arial" w:hAnsi="Arial" w:cs="Arial"/>
          <w:sz w:val="20"/>
          <w:szCs w:val="20"/>
        </w:rPr>
        <w:t xml:space="preserve"> draudimu</w:t>
      </w:r>
      <w:r w:rsidR="684F99F3" w:rsidRPr="00954952">
        <w:rPr>
          <w:rFonts w:ascii="Arial" w:hAnsi="Arial" w:cs="Arial"/>
          <w:sz w:val="20"/>
          <w:szCs w:val="20"/>
        </w:rPr>
        <w:t xml:space="preserve"> ir </w:t>
      </w:r>
      <w:r w:rsidR="684F99F3" w:rsidRPr="00954952">
        <w:rPr>
          <w:rFonts w:ascii="Arial" w:eastAsia="Times New Roman" w:hAnsi="Arial" w:cs="Arial"/>
          <w:sz w:val="20"/>
          <w:szCs w:val="20"/>
        </w:rPr>
        <w:t>užtikrinti nenutrūkstamą Transporto priemonių savanorišką (KASKO) draudimą iki Transporto priemonių grąžinimo momento</w:t>
      </w:r>
      <w:r w:rsidR="34B7648C" w:rsidRPr="00954952">
        <w:rPr>
          <w:rFonts w:ascii="Arial" w:hAnsi="Arial" w:cs="Arial"/>
          <w:sz w:val="20"/>
          <w:szCs w:val="20"/>
        </w:rPr>
        <w:t>.</w:t>
      </w:r>
      <w:r w:rsidR="6CAD10CC" w:rsidRPr="00954952">
        <w:rPr>
          <w:rFonts w:ascii="Arial" w:hAnsi="Arial" w:cs="Arial"/>
          <w:sz w:val="20"/>
          <w:szCs w:val="20"/>
        </w:rPr>
        <w:t xml:space="preserve"> </w:t>
      </w:r>
      <w:r w:rsidR="530BDFF4" w:rsidRPr="00954952">
        <w:rPr>
          <w:rFonts w:ascii="Arial" w:eastAsia="Times New Roman" w:hAnsi="Arial" w:cs="Arial"/>
          <w:sz w:val="20"/>
          <w:szCs w:val="20"/>
        </w:rPr>
        <w:t xml:space="preserve">Už nuostolius ir žalą, atsiradusius Nuomotojui laiku ir tinkamai neapdraudus transporto priemonių, atsakingas Nuomotojas. </w:t>
      </w:r>
      <w:r w:rsidRPr="00954952">
        <w:rPr>
          <w:rFonts w:ascii="Arial" w:hAnsi="Arial" w:cs="Arial"/>
          <w:sz w:val="20"/>
          <w:szCs w:val="20"/>
        </w:rPr>
        <w:t>Nuomotojas</w:t>
      </w:r>
      <w:r w:rsidR="6CAD10CC" w:rsidRPr="00954952">
        <w:rPr>
          <w:rFonts w:ascii="Arial" w:hAnsi="Arial" w:cs="Arial"/>
          <w:sz w:val="20"/>
          <w:szCs w:val="20"/>
        </w:rPr>
        <w:t xml:space="preserve"> turi užti</w:t>
      </w:r>
      <w:r w:rsidR="650EDA0E" w:rsidRPr="00954952">
        <w:rPr>
          <w:rFonts w:ascii="Arial" w:hAnsi="Arial" w:cs="Arial"/>
          <w:sz w:val="20"/>
          <w:szCs w:val="20"/>
        </w:rPr>
        <w:t>krinti, kad transporto priemonėj</w:t>
      </w:r>
      <w:r w:rsidR="6CAD10CC" w:rsidRPr="00954952">
        <w:rPr>
          <w:rFonts w:ascii="Arial" w:hAnsi="Arial" w:cs="Arial"/>
          <w:sz w:val="20"/>
          <w:szCs w:val="20"/>
        </w:rPr>
        <w:t xml:space="preserve">e būtų įrengta </w:t>
      </w:r>
      <w:r w:rsidR="42791CF6" w:rsidRPr="00954952">
        <w:rPr>
          <w:rFonts w:ascii="Arial" w:hAnsi="Arial" w:cs="Arial"/>
          <w:sz w:val="20"/>
          <w:szCs w:val="20"/>
        </w:rPr>
        <w:t xml:space="preserve">pagal </w:t>
      </w:r>
      <w:r w:rsidR="6CAD10CC" w:rsidRPr="00954952">
        <w:rPr>
          <w:rFonts w:ascii="Arial" w:hAnsi="Arial" w:cs="Arial"/>
          <w:sz w:val="20"/>
          <w:szCs w:val="20"/>
        </w:rPr>
        <w:t>Kasko draudimo reikalavimus numatyta apsaugos sistema.</w:t>
      </w:r>
    </w:p>
    <w:p w14:paraId="0FCC3554" w14:textId="6A1EC610" w:rsidR="0011273C" w:rsidRPr="00954952" w:rsidRDefault="00F60178" w:rsidP="009B234E">
      <w:pPr>
        <w:pStyle w:val="ListParagraph"/>
        <w:widowControl/>
        <w:numPr>
          <w:ilvl w:val="0"/>
          <w:numId w:val="2"/>
        </w:numPr>
        <w:tabs>
          <w:tab w:val="left" w:pos="426"/>
        </w:tabs>
        <w:autoSpaceDE/>
        <w:adjustRightInd/>
        <w:ind w:left="0" w:firstLine="0"/>
        <w:jc w:val="both"/>
        <w:rPr>
          <w:rFonts w:ascii="Arial" w:hAnsi="Arial" w:cs="Arial"/>
          <w:sz w:val="20"/>
          <w:szCs w:val="20"/>
        </w:rPr>
      </w:pPr>
      <w:r w:rsidRPr="00954952">
        <w:rPr>
          <w:rFonts w:ascii="Arial" w:hAnsi="Arial" w:cs="Arial"/>
          <w:sz w:val="20"/>
          <w:szCs w:val="20"/>
        </w:rPr>
        <w:t>Transporto priemonė draudžiama</w:t>
      </w:r>
      <w:r w:rsidR="0011273C" w:rsidRPr="00954952">
        <w:rPr>
          <w:rFonts w:ascii="Arial" w:hAnsi="Arial" w:cs="Arial"/>
          <w:sz w:val="20"/>
          <w:szCs w:val="20"/>
        </w:rPr>
        <w:t xml:space="preserve">  visų rizikų („</w:t>
      </w:r>
      <w:r w:rsidR="0011273C" w:rsidRPr="00954952">
        <w:rPr>
          <w:rFonts w:ascii="Arial" w:hAnsi="Arial" w:cs="Arial"/>
          <w:i/>
          <w:iCs/>
          <w:sz w:val="20"/>
          <w:szCs w:val="20"/>
        </w:rPr>
        <w:t>all risks</w:t>
      </w:r>
      <w:r w:rsidR="0011273C" w:rsidRPr="00954952">
        <w:rPr>
          <w:rFonts w:ascii="Arial" w:hAnsi="Arial" w:cs="Arial"/>
          <w:sz w:val="20"/>
          <w:szCs w:val="20"/>
        </w:rPr>
        <w:t>“)</w:t>
      </w:r>
      <w:r w:rsidR="003867C4" w:rsidRPr="00954952">
        <w:rPr>
          <w:rFonts w:ascii="Arial" w:hAnsi="Arial" w:cs="Arial"/>
          <w:sz w:val="20"/>
          <w:szCs w:val="20"/>
        </w:rPr>
        <w:t xml:space="preserve"> draudimu</w:t>
      </w:r>
      <w:r w:rsidR="00760784" w:rsidRPr="00954952">
        <w:rPr>
          <w:rFonts w:ascii="Arial" w:hAnsi="Arial" w:cs="Arial"/>
          <w:sz w:val="20"/>
          <w:szCs w:val="20"/>
        </w:rPr>
        <w:t>.</w:t>
      </w:r>
    </w:p>
    <w:p w14:paraId="618CA92C" w14:textId="72954B84" w:rsidR="4EE568D4" w:rsidRPr="00954952" w:rsidRDefault="4EE568D4" w:rsidP="009B234E">
      <w:pPr>
        <w:pStyle w:val="ListParagraph"/>
        <w:widowControl/>
        <w:numPr>
          <w:ilvl w:val="0"/>
          <w:numId w:val="2"/>
        </w:numPr>
        <w:tabs>
          <w:tab w:val="left" w:pos="426"/>
        </w:tabs>
        <w:ind w:left="0" w:firstLine="0"/>
        <w:jc w:val="both"/>
        <w:rPr>
          <w:rFonts w:ascii="Arial" w:hAnsi="Arial" w:cs="Arial"/>
          <w:sz w:val="20"/>
          <w:szCs w:val="20"/>
        </w:rPr>
      </w:pPr>
      <w:r w:rsidRPr="00954952">
        <w:rPr>
          <w:rFonts w:ascii="Arial" w:hAnsi="Arial" w:cs="Arial"/>
          <w:sz w:val="20"/>
          <w:szCs w:val="20"/>
        </w:rPr>
        <w:t>Draudimo apsaugos galiojimo teritorija – Europa, išskyrus Rusiją, Baltarusiją ir karo zonas.</w:t>
      </w:r>
    </w:p>
    <w:p w14:paraId="0FCC3555" w14:textId="77777777" w:rsidR="0011273C" w:rsidRPr="00954952" w:rsidRDefault="0011273C" w:rsidP="009B234E">
      <w:pPr>
        <w:pStyle w:val="ListParagraph"/>
        <w:widowControl/>
        <w:numPr>
          <w:ilvl w:val="0"/>
          <w:numId w:val="2"/>
        </w:numPr>
        <w:tabs>
          <w:tab w:val="left" w:pos="-3686"/>
          <w:tab w:val="left" w:pos="-3261"/>
          <w:tab w:val="left" w:pos="426"/>
        </w:tabs>
        <w:autoSpaceDE/>
        <w:adjustRightInd/>
        <w:ind w:left="0" w:firstLine="0"/>
        <w:jc w:val="both"/>
        <w:rPr>
          <w:rFonts w:ascii="Arial" w:hAnsi="Arial" w:cs="Arial"/>
          <w:sz w:val="20"/>
          <w:szCs w:val="20"/>
        </w:rPr>
      </w:pPr>
      <w:r w:rsidRPr="00954952">
        <w:rPr>
          <w:rFonts w:ascii="Arial" w:hAnsi="Arial" w:cs="Arial"/>
          <w:sz w:val="20"/>
          <w:szCs w:val="20"/>
        </w:rPr>
        <w:t xml:space="preserve">Vagystės atveju taikoma ne didesnė kaip 10 % išskaita. </w:t>
      </w:r>
    </w:p>
    <w:p w14:paraId="221FD9B6" w14:textId="77777777" w:rsidR="002C7DC2" w:rsidRPr="00954952" w:rsidRDefault="00DE3296" w:rsidP="009B234E">
      <w:pPr>
        <w:pStyle w:val="ListParagraph"/>
        <w:widowControl/>
        <w:numPr>
          <w:ilvl w:val="0"/>
          <w:numId w:val="2"/>
        </w:numPr>
        <w:tabs>
          <w:tab w:val="left" w:pos="426"/>
        </w:tabs>
        <w:ind w:left="0" w:firstLine="0"/>
        <w:jc w:val="both"/>
        <w:rPr>
          <w:rFonts w:ascii="Arial" w:hAnsi="Arial" w:cs="Arial"/>
          <w:sz w:val="20"/>
          <w:szCs w:val="20"/>
        </w:rPr>
      </w:pPr>
      <w:r w:rsidRPr="00954952">
        <w:rPr>
          <w:rFonts w:ascii="Arial" w:hAnsi="Arial" w:cs="Arial"/>
          <w:sz w:val="20"/>
          <w:szCs w:val="20"/>
        </w:rPr>
        <w:t xml:space="preserve">Kitiems įvykiams </w:t>
      </w:r>
      <w:r w:rsidR="00B71909" w:rsidRPr="00954952">
        <w:rPr>
          <w:rFonts w:ascii="Arial" w:hAnsi="Arial" w:cs="Arial"/>
          <w:sz w:val="20"/>
          <w:szCs w:val="20"/>
        </w:rPr>
        <w:t xml:space="preserve">(nuo antro </w:t>
      </w:r>
      <w:r w:rsidR="002014EC" w:rsidRPr="00954952">
        <w:rPr>
          <w:rFonts w:ascii="Arial" w:hAnsi="Arial" w:cs="Arial"/>
          <w:sz w:val="20"/>
          <w:szCs w:val="20"/>
        </w:rPr>
        <w:t>įvykio</w:t>
      </w:r>
      <w:r w:rsidR="00F12E4D" w:rsidRPr="00954952">
        <w:rPr>
          <w:rFonts w:ascii="Arial" w:hAnsi="Arial" w:cs="Arial"/>
          <w:sz w:val="20"/>
          <w:szCs w:val="20"/>
        </w:rPr>
        <w:t xml:space="preserve"> - </w:t>
      </w:r>
      <w:r w:rsidR="00F12E4D" w:rsidRPr="00954952">
        <w:rPr>
          <w:rFonts w:ascii="Arial" w:eastAsiaTheme="minorEastAsia" w:hAnsi="Arial" w:cs="Arial"/>
          <w:sz w:val="20"/>
          <w:szCs w:val="20"/>
        </w:rPr>
        <w:t>pirmam kiekvienos Transporto priemonės Kasko draudžiamajam įvykiui taikoma 0 Eur išskaitą</w:t>
      </w:r>
      <w:r w:rsidR="00B71909" w:rsidRPr="00954952">
        <w:rPr>
          <w:rFonts w:ascii="Arial" w:hAnsi="Arial" w:cs="Arial"/>
          <w:sz w:val="20"/>
          <w:szCs w:val="20"/>
        </w:rPr>
        <w:t xml:space="preserve">) </w:t>
      </w:r>
      <w:r w:rsidRPr="00954952">
        <w:rPr>
          <w:rFonts w:ascii="Arial" w:hAnsi="Arial" w:cs="Arial"/>
          <w:sz w:val="20"/>
          <w:szCs w:val="20"/>
        </w:rPr>
        <w:t>taikoma</w:t>
      </w:r>
      <w:r w:rsidR="0011273C" w:rsidRPr="00954952">
        <w:rPr>
          <w:rFonts w:ascii="Arial" w:hAnsi="Arial" w:cs="Arial"/>
          <w:sz w:val="20"/>
          <w:szCs w:val="20"/>
        </w:rPr>
        <w:t xml:space="preserve"> </w:t>
      </w:r>
      <w:r w:rsidRPr="00954952">
        <w:rPr>
          <w:rFonts w:ascii="Arial" w:hAnsi="Arial" w:cs="Arial"/>
          <w:sz w:val="20"/>
          <w:szCs w:val="20"/>
        </w:rPr>
        <w:t xml:space="preserve">ne didesnė kaip </w:t>
      </w:r>
      <w:r w:rsidR="006A2C24" w:rsidRPr="00954952">
        <w:rPr>
          <w:rFonts w:ascii="Arial" w:hAnsi="Arial" w:cs="Arial"/>
          <w:sz w:val="20"/>
          <w:szCs w:val="20"/>
        </w:rPr>
        <w:t>100</w:t>
      </w:r>
      <w:r w:rsidR="0011273C" w:rsidRPr="00954952">
        <w:rPr>
          <w:rFonts w:ascii="Arial" w:hAnsi="Arial" w:cs="Arial"/>
          <w:sz w:val="20"/>
          <w:szCs w:val="20"/>
        </w:rPr>
        <w:t xml:space="preserve"> EUR </w:t>
      </w:r>
      <w:r w:rsidRPr="00954952">
        <w:rPr>
          <w:rFonts w:ascii="Arial" w:hAnsi="Arial" w:cs="Arial"/>
          <w:sz w:val="20"/>
          <w:szCs w:val="20"/>
        </w:rPr>
        <w:t>išskaita</w:t>
      </w:r>
      <w:r w:rsidR="007618DB" w:rsidRPr="00954952">
        <w:rPr>
          <w:rFonts w:ascii="Arial" w:hAnsi="Arial" w:cs="Arial"/>
          <w:sz w:val="20"/>
          <w:szCs w:val="20"/>
        </w:rPr>
        <w:t xml:space="preserve"> (frašizė)</w:t>
      </w:r>
      <w:r w:rsidR="002C7DC2" w:rsidRPr="00954952">
        <w:rPr>
          <w:rFonts w:ascii="Arial" w:hAnsi="Arial" w:cs="Arial"/>
          <w:sz w:val="20"/>
          <w:szCs w:val="20"/>
        </w:rPr>
        <w:t>, išskyrus:</w:t>
      </w:r>
    </w:p>
    <w:p w14:paraId="5BCAE592" w14:textId="0946A7B0" w:rsidR="00001C38" w:rsidRPr="00954952" w:rsidRDefault="00001C38" w:rsidP="007704AE">
      <w:pPr>
        <w:pStyle w:val="ListParagraph"/>
        <w:widowControl/>
        <w:numPr>
          <w:ilvl w:val="1"/>
          <w:numId w:val="2"/>
        </w:numPr>
        <w:tabs>
          <w:tab w:val="left" w:pos="567"/>
        </w:tabs>
        <w:ind w:left="0" w:firstLine="0"/>
        <w:jc w:val="both"/>
        <w:rPr>
          <w:rFonts w:ascii="Arial" w:hAnsi="Arial" w:cs="Arial"/>
          <w:sz w:val="20"/>
          <w:szCs w:val="20"/>
        </w:rPr>
      </w:pPr>
      <w:r w:rsidRPr="00954952">
        <w:rPr>
          <w:rFonts w:ascii="Arial" w:hAnsi="Arial" w:cs="Arial"/>
          <w:sz w:val="20"/>
          <w:szCs w:val="20"/>
        </w:rPr>
        <w:t>išskaita netaikoma transporto priemonės stiklų, žibintų ir veidrodėlių dūžiams</w:t>
      </w:r>
      <w:r w:rsidR="00CB7C47" w:rsidRPr="00954952">
        <w:rPr>
          <w:rFonts w:ascii="Arial" w:hAnsi="Arial" w:cs="Arial"/>
          <w:sz w:val="20"/>
          <w:szCs w:val="20"/>
        </w:rPr>
        <w:t>;</w:t>
      </w:r>
    </w:p>
    <w:p w14:paraId="5304D92E" w14:textId="2A3EA05D" w:rsidR="00DE3296" w:rsidRPr="00954952" w:rsidRDefault="007618DB" w:rsidP="007704AE">
      <w:pPr>
        <w:pStyle w:val="ListParagraph"/>
        <w:widowControl/>
        <w:numPr>
          <w:ilvl w:val="1"/>
          <w:numId w:val="2"/>
        </w:numPr>
        <w:tabs>
          <w:tab w:val="left" w:pos="567"/>
        </w:tabs>
        <w:ind w:left="0" w:firstLine="0"/>
        <w:jc w:val="both"/>
        <w:rPr>
          <w:rFonts w:ascii="Arial" w:hAnsi="Arial" w:cs="Arial"/>
          <w:sz w:val="20"/>
          <w:szCs w:val="20"/>
        </w:rPr>
      </w:pPr>
      <w:r w:rsidRPr="00954952">
        <w:rPr>
          <w:rFonts w:ascii="Arial" w:hAnsi="Arial" w:cs="Arial"/>
          <w:sz w:val="20"/>
          <w:szCs w:val="20"/>
        </w:rPr>
        <w:t xml:space="preserve">ratų gedimui (padangoms su ratlankiais) – šiems įvykiams taikoma </w:t>
      </w:r>
      <w:r w:rsidR="007778D6" w:rsidRPr="00954952">
        <w:rPr>
          <w:rFonts w:ascii="Arial" w:hAnsi="Arial" w:cs="Arial"/>
          <w:sz w:val="20"/>
          <w:szCs w:val="20"/>
        </w:rPr>
        <w:t>50</w:t>
      </w:r>
      <w:r w:rsidRPr="00954952">
        <w:rPr>
          <w:rFonts w:ascii="Arial" w:hAnsi="Arial" w:cs="Arial"/>
          <w:sz w:val="20"/>
          <w:szCs w:val="20"/>
        </w:rPr>
        <w:t xml:space="preserve"> Eur išskaita.</w:t>
      </w:r>
    </w:p>
    <w:p w14:paraId="49BBA815" w14:textId="79121397" w:rsidR="573C19C2" w:rsidRPr="00954952" w:rsidRDefault="003D1A65" w:rsidP="009B234E">
      <w:pPr>
        <w:pStyle w:val="ListParagraph"/>
        <w:widowControl/>
        <w:numPr>
          <w:ilvl w:val="0"/>
          <w:numId w:val="2"/>
        </w:numPr>
        <w:tabs>
          <w:tab w:val="left" w:pos="426"/>
        </w:tabs>
        <w:ind w:left="0" w:firstLine="0"/>
        <w:jc w:val="both"/>
        <w:rPr>
          <w:rFonts w:ascii="Arial" w:hAnsi="Arial" w:cs="Arial"/>
          <w:sz w:val="20"/>
          <w:szCs w:val="20"/>
        </w:rPr>
      </w:pPr>
      <w:r w:rsidRPr="00954952">
        <w:rPr>
          <w:rFonts w:ascii="Arial" w:hAnsi="Arial" w:cs="Arial"/>
          <w:sz w:val="20"/>
          <w:szCs w:val="20"/>
        </w:rPr>
        <w:t>Tuo atveju, kai dėl vieno draudžiamojo įvykio apgadinami keli Nuomininko automobiliai, taikoma viena išskaita visam įvykiui, o ne kiekvienam automobiliui atskirai</w:t>
      </w:r>
      <w:r w:rsidR="0057059A" w:rsidRPr="00954952">
        <w:rPr>
          <w:rFonts w:ascii="Arial" w:hAnsi="Arial" w:cs="Arial"/>
          <w:sz w:val="20"/>
          <w:szCs w:val="20"/>
        </w:rPr>
        <w:t>.</w:t>
      </w:r>
    </w:p>
    <w:p w14:paraId="7BE182AB" w14:textId="4DBBD70D" w:rsidR="03E234D5" w:rsidRDefault="13A4E856" w:rsidP="03E234D5">
      <w:pPr>
        <w:pStyle w:val="ListParagraph"/>
        <w:widowControl/>
        <w:numPr>
          <w:ilvl w:val="0"/>
          <w:numId w:val="2"/>
        </w:numPr>
        <w:tabs>
          <w:tab w:val="left" w:pos="426"/>
        </w:tabs>
        <w:ind w:left="0" w:firstLine="0"/>
        <w:jc w:val="both"/>
        <w:rPr>
          <w:rFonts w:ascii="Arial" w:hAnsi="Arial" w:cs="Arial"/>
          <w:sz w:val="20"/>
          <w:szCs w:val="20"/>
        </w:rPr>
      </w:pPr>
      <w:r w:rsidRPr="05509FD4">
        <w:rPr>
          <w:rFonts w:ascii="Arial" w:hAnsi="Arial" w:cs="Arial"/>
          <w:sz w:val="20"/>
          <w:szCs w:val="20"/>
        </w:rPr>
        <w:t>Išskaita nėra taikoma tais atvejais, kuomet Nuomininkas pripažintas nekaltu dėl įvykio, kaltininkas yra žinomas ir draudikas, atlygindamas žalą, įgyja teisę į subrogaciją iš įvykio kaltininko.</w:t>
      </w:r>
    </w:p>
    <w:p w14:paraId="03D0595C" w14:textId="77777777" w:rsidR="00764D71" w:rsidRPr="00954952" w:rsidRDefault="00BA18DF" w:rsidP="00621BA9">
      <w:pPr>
        <w:pStyle w:val="ListParagraph"/>
        <w:keepNext/>
        <w:widowControl/>
        <w:numPr>
          <w:ilvl w:val="0"/>
          <w:numId w:val="2"/>
        </w:numPr>
        <w:tabs>
          <w:tab w:val="left" w:pos="426"/>
        </w:tabs>
        <w:autoSpaceDE/>
        <w:adjustRightInd/>
        <w:ind w:left="0" w:firstLine="0"/>
        <w:jc w:val="both"/>
        <w:outlineLvl w:val="1"/>
        <w:rPr>
          <w:rFonts w:ascii="Arial" w:hAnsi="Arial" w:cs="Arial"/>
          <w:sz w:val="20"/>
          <w:szCs w:val="20"/>
        </w:rPr>
      </w:pPr>
      <w:r w:rsidRPr="00954952">
        <w:rPr>
          <w:rFonts w:ascii="Arial" w:hAnsi="Arial" w:cs="Arial"/>
          <w:sz w:val="20"/>
          <w:szCs w:val="20"/>
        </w:rPr>
        <w:t>Draudimas, neišskaitant transporto priemonės dalių ir papildomos įrangos nusidėvėjimo: draudžiamojo įvykio atveju draudimo išmoka mokama, neišskaitant Transporto priemonės dalių ir/ar papildomos įrangos nusidėvėjimo</w:t>
      </w:r>
      <w:r w:rsidR="00764D71" w:rsidRPr="00954952">
        <w:rPr>
          <w:rFonts w:ascii="Arial" w:hAnsi="Arial" w:cs="Arial"/>
          <w:sz w:val="20"/>
          <w:szCs w:val="20"/>
        </w:rPr>
        <w:t>.</w:t>
      </w:r>
    </w:p>
    <w:p w14:paraId="5D316E9D" w14:textId="2752A073" w:rsidR="00D917AE" w:rsidRPr="00954952" w:rsidRDefault="00621BA9" w:rsidP="00621BA9">
      <w:pPr>
        <w:pStyle w:val="ListParagraph"/>
        <w:numPr>
          <w:ilvl w:val="0"/>
          <w:numId w:val="2"/>
        </w:numPr>
        <w:tabs>
          <w:tab w:val="left" w:pos="426"/>
        </w:tabs>
        <w:ind w:left="0" w:firstLine="0"/>
        <w:rPr>
          <w:rFonts w:ascii="Arial" w:hAnsi="Arial" w:cs="Arial"/>
          <w:sz w:val="20"/>
          <w:szCs w:val="20"/>
          <w:lang w:eastAsia="lt-LT"/>
        </w:rPr>
      </w:pPr>
      <w:r w:rsidRPr="00954952">
        <w:rPr>
          <w:rFonts w:ascii="Arial" w:hAnsi="Arial" w:cs="Arial"/>
          <w:sz w:val="20"/>
          <w:szCs w:val="20"/>
          <w:lang w:eastAsia="lt-LT"/>
        </w:rPr>
        <w:t>Transporto priemonė draudžiama rinkos verte nuo pirmos eksploatavimo dienos</w:t>
      </w:r>
      <w:r w:rsidR="00D917AE" w:rsidRPr="00954952">
        <w:rPr>
          <w:rFonts w:ascii="Arial" w:hAnsi="Arial" w:cs="Arial"/>
          <w:sz w:val="20"/>
          <w:szCs w:val="20"/>
        </w:rPr>
        <w:t>.  </w:t>
      </w:r>
    </w:p>
    <w:p w14:paraId="5B0B4668" w14:textId="77777777" w:rsidR="00F969B5" w:rsidRPr="00954952" w:rsidRDefault="00553F0A" w:rsidP="00250C19">
      <w:pPr>
        <w:pStyle w:val="ListParagraph"/>
        <w:keepNext/>
        <w:widowControl/>
        <w:numPr>
          <w:ilvl w:val="0"/>
          <w:numId w:val="2"/>
        </w:numPr>
        <w:tabs>
          <w:tab w:val="left" w:pos="426"/>
        </w:tabs>
        <w:autoSpaceDE/>
        <w:adjustRightInd/>
        <w:ind w:left="0" w:firstLine="0"/>
        <w:jc w:val="both"/>
        <w:outlineLvl w:val="1"/>
        <w:rPr>
          <w:rFonts w:ascii="Arial" w:hAnsi="Arial" w:cs="Arial"/>
          <w:sz w:val="20"/>
          <w:szCs w:val="20"/>
        </w:rPr>
      </w:pPr>
      <w:r w:rsidRPr="00954952">
        <w:rPr>
          <w:rFonts w:ascii="Arial" w:hAnsi="Arial" w:cs="Arial"/>
          <w:sz w:val="20"/>
          <w:szCs w:val="20"/>
        </w:rPr>
        <w:t xml:space="preserve">Draudimo apsauga galioja ir Transporto priemonėms, kurioms galioja </w:t>
      </w:r>
      <w:r w:rsidRPr="00954952">
        <w:rPr>
          <w:rFonts w:ascii="Arial" w:hAnsi="Arial" w:cs="Arial"/>
          <w:sz w:val="20"/>
          <w:szCs w:val="20"/>
          <w:shd w:val="clear" w:color="auto" w:fill="FFFFFF"/>
        </w:rPr>
        <w:t xml:space="preserve">automobilių dalinimosi paslaugos (angl. car sharing), t.y. Nuomininkas transporto priemonės daiktadėžėje palieka Transporto priemonės raktelius ir transporto priemonės dokumentų kopijas. </w:t>
      </w:r>
    </w:p>
    <w:p w14:paraId="0EC9D024" w14:textId="77777777" w:rsidR="005B25C1" w:rsidRPr="00954952" w:rsidRDefault="005B25C1" w:rsidP="00250C19">
      <w:pPr>
        <w:pStyle w:val="ListParagraph"/>
        <w:numPr>
          <w:ilvl w:val="0"/>
          <w:numId w:val="2"/>
        </w:numPr>
        <w:tabs>
          <w:tab w:val="left" w:pos="426"/>
        </w:tabs>
        <w:ind w:left="0" w:firstLine="0"/>
        <w:jc w:val="both"/>
        <w:rPr>
          <w:rFonts w:ascii="Arial" w:hAnsi="Arial" w:cs="Arial"/>
          <w:sz w:val="20"/>
          <w:szCs w:val="20"/>
          <w:lang w:eastAsia="lt-LT"/>
        </w:rPr>
      </w:pPr>
      <w:r w:rsidRPr="00954952">
        <w:rPr>
          <w:rFonts w:ascii="Arial" w:hAnsi="Arial" w:cs="Arial"/>
          <w:sz w:val="20"/>
          <w:szCs w:val="20"/>
          <w:lang w:eastAsia="lt-LT"/>
        </w:rPr>
        <w:t>Draudimo apsauga be apribojimų galioja tiek gamykliškai sumontuotai, tiek papildomai (negamykliškai) įrengtai įrangai.</w:t>
      </w:r>
    </w:p>
    <w:p w14:paraId="7AA48C17" w14:textId="5F6B1934" w:rsidR="00BF4DBA" w:rsidRPr="00364DDC" w:rsidRDefault="00BF4DBA" w:rsidP="00364DDC">
      <w:pPr>
        <w:pStyle w:val="ListParagraph"/>
        <w:numPr>
          <w:ilvl w:val="0"/>
          <w:numId w:val="2"/>
        </w:numPr>
        <w:tabs>
          <w:tab w:val="left" w:pos="426"/>
          <w:tab w:val="left" w:pos="567"/>
        </w:tabs>
        <w:ind w:left="0" w:firstLine="0"/>
        <w:jc w:val="both"/>
        <w:rPr>
          <w:rFonts w:ascii="Arial" w:hAnsi="Arial" w:cs="Arial"/>
          <w:sz w:val="20"/>
          <w:szCs w:val="20"/>
          <w:lang w:eastAsia="lt-LT"/>
        </w:rPr>
      </w:pPr>
      <w:r w:rsidRPr="00954952">
        <w:rPr>
          <w:rFonts w:ascii="Arial" w:hAnsi="Arial" w:cs="Arial"/>
          <w:sz w:val="20"/>
          <w:szCs w:val="20"/>
          <w:lang w:eastAsia="lt-LT"/>
        </w:rPr>
        <w:t xml:space="preserve">Visos būtinos, protingos ir ekonomiškai pagrįstos išlaidos, susijusios su apdraustos transporto priemonės </w:t>
      </w:r>
      <w:r w:rsidRPr="00954952">
        <w:rPr>
          <w:rFonts w:ascii="Arial" w:hAnsi="Arial" w:cs="Arial"/>
          <w:sz w:val="20"/>
          <w:szCs w:val="20"/>
          <w:lang w:eastAsia="lt-LT"/>
        </w:rPr>
        <w:lastRenderedPageBreak/>
        <w:t>gelbėjimu, transportavimu, saugojimu po draudžiamojo įvykio tenka Nuomotojui.</w:t>
      </w:r>
    </w:p>
    <w:p w14:paraId="1B048345" w14:textId="77777777" w:rsidR="00BF4DBA" w:rsidRPr="00954952" w:rsidRDefault="00BF4DBA" w:rsidP="00BF4DBA">
      <w:pPr>
        <w:pStyle w:val="ListParagraph"/>
        <w:tabs>
          <w:tab w:val="left" w:pos="426"/>
          <w:tab w:val="left" w:pos="567"/>
        </w:tabs>
        <w:spacing w:line="300" w:lineRule="atLeast"/>
        <w:ind w:left="0"/>
        <w:rPr>
          <w:rFonts w:ascii="Arial" w:hAnsi="Arial" w:cs="Arial"/>
          <w:sz w:val="20"/>
          <w:szCs w:val="20"/>
          <w:lang w:eastAsia="lt-LT"/>
        </w:rPr>
      </w:pPr>
    </w:p>
    <w:p w14:paraId="0FCC3558" w14:textId="216FCA7C" w:rsidR="00F569EA" w:rsidRPr="00954952" w:rsidRDefault="00553F0A" w:rsidP="00553F0A">
      <w:pPr>
        <w:pStyle w:val="ListParagraph"/>
        <w:tabs>
          <w:tab w:val="left" w:pos="567"/>
          <w:tab w:val="left" w:pos="2775"/>
        </w:tabs>
        <w:ind w:left="0"/>
        <w:jc w:val="both"/>
        <w:rPr>
          <w:rFonts w:ascii="Arial" w:hAnsi="Arial" w:cs="Arial"/>
          <w:sz w:val="20"/>
          <w:szCs w:val="20"/>
        </w:rPr>
      </w:pPr>
      <w:r w:rsidRPr="00954952">
        <w:rPr>
          <w:rFonts w:ascii="Arial" w:hAnsi="Arial" w:cs="Arial"/>
          <w:sz w:val="20"/>
          <w:szCs w:val="20"/>
        </w:rPr>
        <w:tab/>
      </w:r>
      <w:r w:rsidRPr="00954952">
        <w:rPr>
          <w:rFonts w:ascii="Arial" w:hAnsi="Arial" w:cs="Arial"/>
          <w:sz w:val="20"/>
          <w:szCs w:val="20"/>
        </w:rPr>
        <w:tab/>
      </w:r>
      <w:r w:rsidR="0011273C" w:rsidRPr="00954952">
        <w:rPr>
          <w:rFonts w:ascii="Arial" w:hAnsi="Arial" w:cs="Arial"/>
          <w:sz w:val="20"/>
          <w:szCs w:val="20"/>
        </w:rPr>
        <w:tab/>
      </w:r>
      <w:r w:rsidR="0011273C" w:rsidRPr="00954952">
        <w:rPr>
          <w:rFonts w:ascii="Arial" w:hAnsi="Arial" w:cs="Arial"/>
          <w:sz w:val="20"/>
          <w:szCs w:val="20"/>
        </w:rPr>
        <w:tab/>
      </w:r>
    </w:p>
    <w:p w14:paraId="0FCC3559" w14:textId="77777777" w:rsidR="0011273C" w:rsidRPr="00954952" w:rsidRDefault="0011273C" w:rsidP="00973D12">
      <w:pPr>
        <w:pStyle w:val="ListParagraph"/>
        <w:tabs>
          <w:tab w:val="left" w:pos="360"/>
          <w:tab w:val="left" w:pos="540"/>
          <w:tab w:val="left" w:pos="567"/>
        </w:tabs>
        <w:ind w:left="0"/>
        <w:jc w:val="center"/>
        <w:rPr>
          <w:rFonts w:ascii="Arial" w:hAnsi="Arial" w:cs="Arial"/>
          <w:b/>
          <w:bCs/>
          <w:i/>
          <w:iCs/>
          <w:sz w:val="20"/>
          <w:szCs w:val="20"/>
        </w:rPr>
      </w:pPr>
      <w:r w:rsidRPr="00954952">
        <w:rPr>
          <w:rFonts w:ascii="Arial" w:hAnsi="Arial" w:cs="Arial"/>
          <w:b/>
          <w:bCs/>
          <w:i/>
          <w:iCs/>
          <w:sz w:val="20"/>
          <w:szCs w:val="20"/>
        </w:rPr>
        <w:t>Draudžiamieji įvykiai</w:t>
      </w:r>
    </w:p>
    <w:p w14:paraId="0FCC355A" w14:textId="77777777" w:rsidR="0011273C" w:rsidRPr="00954952" w:rsidRDefault="0011273C" w:rsidP="00973D12">
      <w:pPr>
        <w:tabs>
          <w:tab w:val="left" w:pos="540"/>
          <w:tab w:val="left" w:pos="567"/>
        </w:tabs>
        <w:jc w:val="both"/>
        <w:rPr>
          <w:rFonts w:ascii="Arial" w:hAnsi="Arial" w:cs="Arial"/>
          <w:lang w:val="lt-LT"/>
        </w:rPr>
      </w:pPr>
      <w:r w:rsidRPr="00954952">
        <w:rPr>
          <w:rFonts w:ascii="Arial" w:hAnsi="Arial" w:cs="Arial"/>
          <w:lang w:val="lt-LT"/>
        </w:rPr>
        <w:tab/>
      </w:r>
    </w:p>
    <w:p w14:paraId="0FCC355B" w14:textId="1FD55A2A" w:rsidR="0011273C" w:rsidRPr="00954952" w:rsidRDefault="00F60178" w:rsidP="00973D12">
      <w:pPr>
        <w:pStyle w:val="ListParagraph"/>
        <w:widowControl/>
        <w:numPr>
          <w:ilvl w:val="0"/>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bCs/>
          <w:sz w:val="20"/>
          <w:szCs w:val="20"/>
        </w:rPr>
        <w:t>Transporto priemonė draudžiama</w:t>
      </w:r>
      <w:r w:rsidR="0011273C" w:rsidRPr="00954952">
        <w:rPr>
          <w:rFonts w:ascii="Arial" w:hAnsi="Arial" w:cs="Arial"/>
          <w:bCs/>
          <w:sz w:val="20"/>
          <w:szCs w:val="20"/>
        </w:rPr>
        <w:t xml:space="preserve"> nuo sunaikinimo, sugadinimo, ar praradimo dėl bet kokių atsitikimų, staiga ir netikėtai įvykusių draudimo apsaugos galiojimo laikotarpiu išskyrus nedraudžiamuosius įvykius</w:t>
      </w:r>
      <w:r w:rsidR="008153AF" w:rsidRPr="00954952">
        <w:rPr>
          <w:rFonts w:ascii="Arial" w:hAnsi="Arial" w:cs="Arial"/>
          <w:bCs/>
          <w:sz w:val="20"/>
          <w:szCs w:val="20"/>
        </w:rPr>
        <w:t xml:space="preserve">, numatytus </w:t>
      </w:r>
      <w:r w:rsidR="00283478" w:rsidRPr="00954952">
        <w:rPr>
          <w:rFonts w:ascii="Arial" w:hAnsi="Arial" w:cs="Arial"/>
          <w:bCs/>
          <w:sz w:val="20"/>
          <w:szCs w:val="20"/>
        </w:rPr>
        <w:t xml:space="preserve">19 </w:t>
      </w:r>
      <w:r w:rsidR="008153AF" w:rsidRPr="00954952">
        <w:rPr>
          <w:rFonts w:ascii="Arial" w:hAnsi="Arial" w:cs="Arial"/>
          <w:bCs/>
          <w:sz w:val="20"/>
          <w:szCs w:val="20"/>
        </w:rPr>
        <w:t>punkte</w:t>
      </w:r>
      <w:r w:rsidR="0011273C" w:rsidRPr="00954952">
        <w:rPr>
          <w:rFonts w:ascii="Arial" w:hAnsi="Arial" w:cs="Arial"/>
          <w:bCs/>
          <w:sz w:val="20"/>
          <w:szCs w:val="20"/>
        </w:rPr>
        <w:t>.</w:t>
      </w:r>
    </w:p>
    <w:p w14:paraId="07157A8B" w14:textId="18E5FA4A" w:rsidR="00553F0A" w:rsidRPr="00954952" w:rsidRDefault="00394C4B" w:rsidP="00954952">
      <w:pPr>
        <w:pStyle w:val="ListParagraph"/>
        <w:widowControl/>
        <w:numPr>
          <w:ilvl w:val="0"/>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Atlyginamos būtinos, protingos ir ekonomiškai pagrįstos išlaidos, susijusios su apdraustos transporto priemonės gelbėjimu, transportavimu, saugojimu po draudžiamojo įvykio ne daugiau kaip 15.000,00 Eur kiekvienam draudžiamajam įvykiui ir iš viso pagal draudimo sutartį.</w:t>
      </w:r>
    </w:p>
    <w:p w14:paraId="6283E9AD" w14:textId="79A88B01" w:rsidR="00553F0A" w:rsidRPr="00954952" w:rsidRDefault="00553F0A" w:rsidP="00553F0A">
      <w:pPr>
        <w:pStyle w:val="ListParagraph"/>
        <w:widowControl/>
        <w:tabs>
          <w:tab w:val="left" w:pos="540"/>
          <w:tab w:val="left" w:pos="567"/>
        </w:tabs>
        <w:autoSpaceDE/>
        <w:adjustRightInd/>
        <w:ind w:left="0"/>
        <w:jc w:val="both"/>
        <w:rPr>
          <w:rFonts w:ascii="Arial" w:hAnsi="Arial" w:cs="Arial"/>
          <w:sz w:val="20"/>
          <w:szCs w:val="20"/>
        </w:rPr>
      </w:pPr>
    </w:p>
    <w:p w14:paraId="51E99A8D" w14:textId="77777777" w:rsidR="00553F0A" w:rsidRPr="00954952" w:rsidRDefault="00553F0A" w:rsidP="00553F0A">
      <w:pPr>
        <w:pStyle w:val="ListParagraph"/>
        <w:widowControl/>
        <w:tabs>
          <w:tab w:val="left" w:pos="540"/>
          <w:tab w:val="left" w:pos="567"/>
        </w:tabs>
        <w:autoSpaceDE/>
        <w:adjustRightInd/>
        <w:ind w:left="0"/>
        <w:jc w:val="both"/>
        <w:rPr>
          <w:rFonts w:ascii="Arial" w:hAnsi="Arial" w:cs="Arial"/>
          <w:sz w:val="20"/>
          <w:szCs w:val="20"/>
        </w:rPr>
      </w:pPr>
    </w:p>
    <w:p w14:paraId="0FCC355D" w14:textId="77777777" w:rsidR="0011273C" w:rsidRPr="00954952" w:rsidRDefault="0011273C" w:rsidP="00973D12">
      <w:pPr>
        <w:tabs>
          <w:tab w:val="left" w:pos="540"/>
          <w:tab w:val="left" w:pos="567"/>
        </w:tabs>
        <w:jc w:val="center"/>
        <w:rPr>
          <w:rFonts w:ascii="Arial" w:hAnsi="Arial" w:cs="Arial"/>
          <w:b/>
          <w:bCs/>
          <w:i/>
          <w:iCs/>
          <w:lang w:val="lt-LT"/>
        </w:rPr>
      </w:pPr>
      <w:r w:rsidRPr="00954952">
        <w:rPr>
          <w:rFonts w:ascii="Arial" w:hAnsi="Arial" w:cs="Arial"/>
          <w:b/>
          <w:bCs/>
          <w:lang w:val="lt-LT"/>
        </w:rPr>
        <w:t xml:space="preserve"> </w:t>
      </w:r>
      <w:r w:rsidRPr="00954952">
        <w:rPr>
          <w:rFonts w:ascii="Arial" w:hAnsi="Arial" w:cs="Arial"/>
          <w:b/>
          <w:bCs/>
          <w:i/>
          <w:iCs/>
          <w:lang w:val="lt-LT"/>
        </w:rPr>
        <w:t>Žalų reguliavimo schema</w:t>
      </w:r>
    </w:p>
    <w:p w14:paraId="0FCC355E" w14:textId="77777777" w:rsidR="0011273C" w:rsidRPr="00954952" w:rsidRDefault="0011273C" w:rsidP="00973D12">
      <w:pPr>
        <w:tabs>
          <w:tab w:val="left" w:pos="540"/>
          <w:tab w:val="left" w:pos="567"/>
        </w:tabs>
        <w:jc w:val="both"/>
        <w:rPr>
          <w:rFonts w:ascii="Arial" w:hAnsi="Arial" w:cs="Arial"/>
          <w:lang w:val="lt-LT"/>
        </w:rPr>
      </w:pPr>
    </w:p>
    <w:p w14:paraId="01D9F64F" w14:textId="77777777" w:rsidR="00114E77" w:rsidRPr="00954952" w:rsidRDefault="00114E77" w:rsidP="00114E77">
      <w:pPr>
        <w:pStyle w:val="ListParagraph"/>
        <w:widowControl/>
        <w:numPr>
          <w:ilvl w:val="0"/>
          <w:numId w:val="2"/>
        </w:numPr>
        <w:tabs>
          <w:tab w:val="left" w:pos="540"/>
          <w:tab w:val="left" w:pos="567"/>
        </w:tabs>
        <w:autoSpaceDE/>
        <w:adjustRightInd/>
        <w:ind w:left="0" w:firstLine="0"/>
        <w:jc w:val="both"/>
        <w:rPr>
          <w:rFonts w:ascii="Arial" w:hAnsi="Arial" w:cs="Arial"/>
          <w:bCs/>
          <w:sz w:val="20"/>
          <w:szCs w:val="20"/>
        </w:rPr>
      </w:pPr>
      <w:r w:rsidRPr="00954952">
        <w:rPr>
          <w:rFonts w:ascii="Arial" w:hAnsi="Arial" w:cs="Arial"/>
          <w:bCs/>
          <w:sz w:val="20"/>
          <w:szCs w:val="20"/>
        </w:rPr>
        <w:t>Nuomininkas įsipareigoja pranešti Nuomotojui apie transporto priemonei padarytą žalą ne vėliau kaip per 3 darbo dienas, pateikiant su įvykiu susijusius dokumentus, Nuomininko ar su juo susijusių asmenų paaiškinimą bei apgadinimų nuotraukas.</w:t>
      </w:r>
    </w:p>
    <w:p w14:paraId="0FCC3560" w14:textId="77777777" w:rsidR="0011273C" w:rsidRPr="00954952" w:rsidRDefault="0011273C" w:rsidP="00973D12">
      <w:pPr>
        <w:pStyle w:val="ListParagraph"/>
        <w:widowControl/>
        <w:numPr>
          <w:ilvl w:val="0"/>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Pareiškimo priėmimas, transporto priemonės apžiūra, defektinio akto sudarymas – </w:t>
      </w:r>
      <w:r w:rsidR="00182C9D" w:rsidRPr="00954952">
        <w:rPr>
          <w:rFonts w:ascii="Arial" w:hAnsi="Arial" w:cs="Arial"/>
          <w:sz w:val="20"/>
          <w:szCs w:val="20"/>
        </w:rPr>
        <w:t>ne ilgiau 5 darbo dieno</w:t>
      </w:r>
      <w:r w:rsidRPr="00954952">
        <w:rPr>
          <w:rFonts w:ascii="Arial" w:hAnsi="Arial" w:cs="Arial"/>
          <w:sz w:val="20"/>
          <w:szCs w:val="20"/>
        </w:rPr>
        <w:t>s nuo registracijos.</w:t>
      </w:r>
    </w:p>
    <w:p w14:paraId="0FCC3561" w14:textId="77777777" w:rsidR="0011273C" w:rsidRPr="00954952" w:rsidRDefault="0011273C" w:rsidP="00973D12">
      <w:pPr>
        <w:pStyle w:val="ListParagraph"/>
        <w:widowControl/>
        <w:numPr>
          <w:ilvl w:val="0"/>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Ekspertizė atliekama (nustatomas žalos dydis) – </w:t>
      </w:r>
      <w:r w:rsidR="00182C9D" w:rsidRPr="00954952">
        <w:rPr>
          <w:rFonts w:ascii="Arial" w:hAnsi="Arial" w:cs="Arial"/>
          <w:sz w:val="20"/>
          <w:szCs w:val="20"/>
        </w:rPr>
        <w:t>ne ilgiau 7 darbo dieno</w:t>
      </w:r>
      <w:r w:rsidRPr="00954952">
        <w:rPr>
          <w:rFonts w:ascii="Arial" w:hAnsi="Arial" w:cs="Arial"/>
          <w:sz w:val="20"/>
          <w:szCs w:val="20"/>
        </w:rPr>
        <w:t>s nuo pareiškimo apie įvykį gavimo.</w:t>
      </w:r>
    </w:p>
    <w:p w14:paraId="48454737" w14:textId="1C9457A5" w:rsidR="00BD6B27" w:rsidRPr="00954952" w:rsidRDefault="00114E77" w:rsidP="00114E77">
      <w:pPr>
        <w:pStyle w:val="ListParagraph"/>
        <w:widowControl/>
        <w:numPr>
          <w:ilvl w:val="0"/>
          <w:numId w:val="2"/>
        </w:numPr>
        <w:tabs>
          <w:tab w:val="left" w:pos="540"/>
          <w:tab w:val="left" w:pos="567"/>
        </w:tabs>
        <w:autoSpaceDE/>
        <w:adjustRightInd/>
        <w:ind w:left="0" w:firstLine="0"/>
        <w:jc w:val="both"/>
        <w:rPr>
          <w:rFonts w:ascii="Arial" w:hAnsi="Arial" w:cs="Arial"/>
          <w:bCs/>
          <w:sz w:val="20"/>
          <w:szCs w:val="20"/>
        </w:rPr>
      </w:pPr>
      <w:r w:rsidRPr="00954952">
        <w:rPr>
          <w:rFonts w:ascii="Arial" w:hAnsi="Arial" w:cs="Arial"/>
          <w:bCs/>
          <w:sz w:val="20"/>
          <w:szCs w:val="20"/>
        </w:rPr>
        <w:t xml:space="preserve">Nuomininkas ir su juo susiję asmenys neprivalo pateikti eismo įvykio deklaracijos, policijos ar kompetentingos institucijos įvykį patvirtinančių dokumentų, jei nuostolis transporto priemonei neviršija 3.000 Eur. ir pagal KET reikalavimus nėra prievolės užpildyti eismo įvykio deklaracijos, apie įvykį pranešti policijai ar kompetentingai institucijai, </w:t>
      </w:r>
      <w:r w:rsidR="00BD6B27" w:rsidRPr="00954952">
        <w:rPr>
          <w:rFonts w:ascii="Arial" w:hAnsi="Arial" w:cs="Arial"/>
          <w:sz w:val="20"/>
          <w:szCs w:val="20"/>
        </w:rPr>
        <w:t>nepriklausomai nuo to, kurioje šalyje įvykis įvyko ir koks draudžiamasis įvykis</w:t>
      </w:r>
      <w:r w:rsidR="007D2429" w:rsidRPr="00954952">
        <w:rPr>
          <w:rFonts w:ascii="Arial" w:hAnsi="Arial" w:cs="Arial"/>
          <w:sz w:val="20"/>
          <w:szCs w:val="20"/>
        </w:rPr>
        <w:t>.</w:t>
      </w:r>
    </w:p>
    <w:p w14:paraId="0FCC3563" w14:textId="77777777" w:rsidR="0011273C" w:rsidRPr="00954952" w:rsidRDefault="0011273C" w:rsidP="00973D12">
      <w:pPr>
        <w:tabs>
          <w:tab w:val="left" w:pos="540"/>
          <w:tab w:val="left" w:pos="567"/>
        </w:tabs>
        <w:jc w:val="both"/>
        <w:rPr>
          <w:rFonts w:ascii="Arial" w:hAnsi="Arial" w:cs="Arial"/>
          <w:lang w:val="lt-LT"/>
        </w:rPr>
      </w:pPr>
    </w:p>
    <w:p w14:paraId="0FCC3564" w14:textId="77777777" w:rsidR="0011273C" w:rsidRPr="00954952" w:rsidRDefault="0011273C" w:rsidP="00973D12">
      <w:pPr>
        <w:tabs>
          <w:tab w:val="left" w:pos="540"/>
          <w:tab w:val="left" w:pos="567"/>
        </w:tabs>
        <w:jc w:val="center"/>
        <w:rPr>
          <w:rFonts w:ascii="Arial" w:hAnsi="Arial" w:cs="Arial"/>
          <w:b/>
          <w:i/>
          <w:lang w:val="lt-LT"/>
        </w:rPr>
      </w:pPr>
      <w:r w:rsidRPr="00954952">
        <w:rPr>
          <w:rFonts w:ascii="Arial" w:hAnsi="Arial" w:cs="Arial"/>
          <w:b/>
          <w:i/>
          <w:lang w:val="lt-LT"/>
        </w:rPr>
        <w:t>Nedraudžiamieji įvykiai</w:t>
      </w:r>
    </w:p>
    <w:p w14:paraId="0FCC3565" w14:textId="77777777" w:rsidR="0011273C" w:rsidRPr="00954952" w:rsidRDefault="0011273C" w:rsidP="00973D12">
      <w:pPr>
        <w:tabs>
          <w:tab w:val="left" w:pos="540"/>
          <w:tab w:val="left" w:pos="567"/>
        </w:tabs>
        <w:jc w:val="center"/>
        <w:rPr>
          <w:rFonts w:ascii="Arial" w:hAnsi="Arial" w:cs="Arial"/>
          <w:b/>
          <w:i/>
          <w:lang w:val="lt-LT"/>
        </w:rPr>
      </w:pPr>
    </w:p>
    <w:p w14:paraId="0FCC3566" w14:textId="4B1B844E" w:rsidR="0011273C" w:rsidRPr="00954952" w:rsidRDefault="0011273C" w:rsidP="00973D12">
      <w:pPr>
        <w:pStyle w:val="ListParagraph"/>
        <w:widowControl/>
        <w:numPr>
          <w:ilvl w:val="0"/>
          <w:numId w:val="2"/>
        </w:numPr>
        <w:tabs>
          <w:tab w:val="left" w:pos="426"/>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Nedraudžiamaisiais įvykiais laikoma </w:t>
      </w:r>
      <w:r w:rsidR="00051B09" w:rsidRPr="00954952">
        <w:rPr>
          <w:rFonts w:ascii="Arial" w:hAnsi="Arial" w:cs="Arial"/>
          <w:sz w:val="20"/>
          <w:szCs w:val="20"/>
        </w:rPr>
        <w:t>T</w:t>
      </w:r>
      <w:r w:rsidRPr="00954952">
        <w:rPr>
          <w:rFonts w:ascii="Arial" w:hAnsi="Arial" w:cs="Arial"/>
          <w:sz w:val="20"/>
          <w:szCs w:val="20"/>
        </w:rPr>
        <w:t>ransporto priemonės sugadinimas ar sunaikinimas ar praradimas kai:</w:t>
      </w:r>
    </w:p>
    <w:p w14:paraId="0FCC3567"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dėl karo veiksmų, ypatingosios padėties įvedimo, diversijos, masinių riaušių, streiko, lokauto ar terorizmo, radioaktyviojo spinduliavimo ar kito branduolinės energijos poveikio, arešto ar transporto priemonės sunaikinimo valdžios institucijų nurodymu;</w:t>
      </w:r>
    </w:p>
    <w:p w14:paraId="0FCC3568"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dėl neišvengiamų natūralių procesų (korozijos, rūdijimo, puvimo, natūralaus nusidėvėjimo, struktūros, spalvos pasikeitimo ir pan.);</w:t>
      </w:r>
    </w:p>
    <w:p w14:paraId="0FCC3569" w14:textId="79AF7EEC"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dėl brokuotų, netinkamų dalių, medžiagų, įrengimų naudojimo, jeigu </w:t>
      </w:r>
      <w:r w:rsidR="00795319" w:rsidRPr="00954952">
        <w:rPr>
          <w:rFonts w:ascii="Arial" w:hAnsi="Arial" w:cs="Arial"/>
          <w:sz w:val="20"/>
          <w:szCs w:val="20"/>
        </w:rPr>
        <w:t>d</w:t>
      </w:r>
      <w:r w:rsidRPr="00954952">
        <w:rPr>
          <w:rFonts w:ascii="Arial" w:hAnsi="Arial" w:cs="Arial"/>
          <w:sz w:val="20"/>
          <w:szCs w:val="20"/>
        </w:rPr>
        <w:t>raudėjas apie šias aplinkybes žinojo ar privalėjo žinoti;</w:t>
      </w:r>
    </w:p>
    <w:p w14:paraId="0FCC356A"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dėl lietaus, krušos, sniego, purvo, vandens ar vandens nešamų daiktų įsiveržimo pro nesandariai ar nevisiškai uždarytus langus, duris ar kitas angas, išskyrus atvejus, kai šios angos atsirado dėl draudžiamojo įvykio;</w:t>
      </w:r>
    </w:p>
    <w:p w14:paraId="0FCC356B"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dėl sukčiavimo, turto prievartavimo, pasisavinimo, iššvaistymo;</w:t>
      </w:r>
    </w:p>
    <w:p w14:paraId="0FCC356C"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dėl transporto priemonės agregatų, dalių, konstrukcijos vidaus gedimų, kai žala atsiranda ne dėl išorinių jėgų poveikio transporto priemonei;</w:t>
      </w:r>
    </w:p>
    <w:p w14:paraId="0FCC356D" w14:textId="5CA514BA"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dėl įvykių, klaidų ir trūkumų, už kuriuos pagal garantiją arba įstatymuose nustatyta tvarka atsako gamintojas, pardavėjas, tiekėjas, montuotojas, garantinį ar techninį aptarnavimą atliekanti įmonė ar organizacija. Jeigu </w:t>
      </w:r>
      <w:r w:rsidR="00795319" w:rsidRPr="00954952">
        <w:rPr>
          <w:rFonts w:ascii="Arial" w:hAnsi="Arial" w:cs="Arial"/>
          <w:sz w:val="20"/>
          <w:szCs w:val="20"/>
        </w:rPr>
        <w:t>d</w:t>
      </w:r>
      <w:r w:rsidRPr="00954952">
        <w:rPr>
          <w:rFonts w:ascii="Arial" w:hAnsi="Arial" w:cs="Arial"/>
          <w:sz w:val="20"/>
          <w:szCs w:val="20"/>
        </w:rPr>
        <w:t>raudėjas apdraustą transporto priemonę ar jo dalį pagamino pats, tai jis prilyginimas šiame punkte išvardintiems asmenims;</w:t>
      </w:r>
    </w:p>
    <w:p w14:paraId="0FCC356E"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 jei įvykis įvyko dėl techniškai netvarkingos transporto priemonės eksploatavimo, ar kai ją naudoti draudžia Kelių eismo taisyklės arba žala atsirado dėl transporto priemonės eksploatavimo taisyklių, numatytų Lietuvos Respublikos teisės aktuose, pažeidimo. Ši sąlyga netaikoma, jei tai neturėjo įtakos įvykiui;</w:t>
      </w:r>
    </w:p>
    <w:p w14:paraId="0FCC356F" w14:textId="146AB4A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jei </w:t>
      </w:r>
      <w:r w:rsidR="00795319" w:rsidRPr="00954952">
        <w:rPr>
          <w:rFonts w:ascii="Arial" w:hAnsi="Arial" w:cs="Arial"/>
          <w:sz w:val="20"/>
          <w:szCs w:val="20"/>
        </w:rPr>
        <w:t>d</w:t>
      </w:r>
      <w:r w:rsidRPr="00954952">
        <w:rPr>
          <w:rFonts w:ascii="Arial" w:hAnsi="Arial" w:cs="Arial"/>
          <w:sz w:val="20"/>
          <w:szCs w:val="20"/>
        </w:rPr>
        <w:t xml:space="preserve">raudėjas arba </w:t>
      </w:r>
      <w:r w:rsidR="002309E6" w:rsidRPr="00954952">
        <w:rPr>
          <w:rFonts w:ascii="Arial" w:hAnsi="Arial" w:cs="Arial"/>
          <w:sz w:val="20"/>
          <w:szCs w:val="20"/>
        </w:rPr>
        <w:t xml:space="preserve">Transporto </w:t>
      </w:r>
      <w:r w:rsidRPr="00954952">
        <w:rPr>
          <w:rFonts w:ascii="Arial" w:hAnsi="Arial" w:cs="Arial"/>
          <w:sz w:val="20"/>
          <w:szCs w:val="20"/>
        </w:rPr>
        <w:t xml:space="preserve">priemonės valdytojas </w:t>
      </w:r>
      <w:r w:rsidR="002309E6" w:rsidRPr="00954952">
        <w:rPr>
          <w:rFonts w:ascii="Arial" w:hAnsi="Arial" w:cs="Arial"/>
          <w:sz w:val="20"/>
          <w:szCs w:val="20"/>
        </w:rPr>
        <w:t xml:space="preserve">Transporto </w:t>
      </w:r>
      <w:r w:rsidRPr="00954952">
        <w:rPr>
          <w:rFonts w:ascii="Arial" w:hAnsi="Arial" w:cs="Arial"/>
          <w:sz w:val="20"/>
          <w:szCs w:val="20"/>
        </w:rPr>
        <w:t>priemonę vairavo apsvaigęs nuo alkoholio (alkoholio koncentracija kraujyje viršijo šalies, kurioje įvyko eismo įvykis, teisės aktuose nustatytą leistiną normą), narkotikų, vaistų ar kitų svaigiųjų medžiagų, taip pat vartojo alkoholį ar kitas svaigiąsias medžiagas po eismo įvykio iki girtumo nustatymo testo atlikimo arba vengė neblaivumo (girtumo) patikrinimo;</w:t>
      </w:r>
    </w:p>
    <w:p w14:paraId="0FCC3570"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jei transporto priemonė panaudota nusikalstamai veikai (išskyrus atvejus, kai nusikalstamai veikai naudojama pavogta transporto priemonė), taip pat jei suklastojami duomenys apie įvykį ar jo padarinius arba kitais būdais siekiama neteisėtai gauti draudimo išmoką arba ją padidinti;</w:t>
      </w:r>
    </w:p>
    <w:p w14:paraId="0FCC3571" w14:textId="0D3FFC83"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 jei </w:t>
      </w:r>
      <w:r w:rsidR="00795319" w:rsidRPr="00954952">
        <w:rPr>
          <w:rFonts w:ascii="Arial" w:hAnsi="Arial" w:cs="Arial"/>
          <w:sz w:val="20"/>
          <w:szCs w:val="20"/>
        </w:rPr>
        <w:t>d</w:t>
      </w:r>
      <w:r w:rsidRPr="00954952">
        <w:rPr>
          <w:rFonts w:ascii="Arial" w:hAnsi="Arial" w:cs="Arial"/>
          <w:sz w:val="20"/>
          <w:szCs w:val="20"/>
        </w:rPr>
        <w:t>raudėjas ar transporto priemonės valdytojas nesustojo policijos reikalavimu, bandė pabėgti ar buvo priverstinai stabdomas, todėl buvo padaryta žala draudimo objektui;</w:t>
      </w:r>
    </w:p>
    <w:p w14:paraId="0FCC3572" w14:textId="6AC6D620"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jei </w:t>
      </w:r>
      <w:r w:rsidR="00795319" w:rsidRPr="00954952">
        <w:rPr>
          <w:rFonts w:ascii="Arial" w:hAnsi="Arial" w:cs="Arial"/>
          <w:sz w:val="20"/>
          <w:szCs w:val="20"/>
        </w:rPr>
        <w:t>d</w:t>
      </w:r>
      <w:r w:rsidRPr="00954952">
        <w:rPr>
          <w:rFonts w:ascii="Arial" w:hAnsi="Arial" w:cs="Arial"/>
          <w:sz w:val="20"/>
          <w:szCs w:val="20"/>
        </w:rPr>
        <w:t>raudėjas ar transporto priemonės valdytojas pasišalina iš įvykio, su kuriuo jis yra susijęs, vietos ir tokiu būdu pažeidžia Kelių eismo taisykles;</w:t>
      </w:r>
    </w:p>
    <w:p w14:paraId="0FCC3573" w14:textId="77777777" w:rsidR="00394D03" w:rsidRPr="00954952" w:rsidRDefault="00AC42D3"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lastRenderedPageBreak/>
        <w:t>jei transporto priemonė yra sugadinama ar sunaikinama dėl to, kad ji ir (ar</w:t>
      </w:r>
      <w:r w:rsidR="004159CD" w:rsidRPr="00954952">
        <w:rPr>
          <w:rFonts w:ascii="Arial" w:hAnsi="Arial" w:cs="Arial"/>
          <w:sz w:val="20"/>
          <w:szCs w:val="20"/>
        </w:rPr>
        <w:t>) jos tempiama priekaba yra techniškai netvarkingos, t. y. kai ją naudoti draudžia Lietuvos Respublikos teisės aktai. Ši išlyga netaikoma, kai nė</w:t>
      </w:r>
      <w:r w:rsidR="00394D03" w:rsidRPr="00954952">
        <w:rPr>
          <w:rFonts w:ascii="Arial" w:hAnsi="Arial" w:cs="Arial"/>
          <w:sz w:val="20"/>
          <w:szCs w:val="20"/>
        </w:rPr>
        <w:t>ra priežastinio ryšio tarp įvykio ir transporto priemonės techninės būklės;</w:t>
      </w:r>
    </w:p>
    <w:p w14:paraId="0FCC3574" w14:textId="2B170E3D" w:rsidR="00AC42D3" w:rsidRPr="00954952" w:rsidRDefault="00394D03"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jei </w:t>
      </w:r>
      <w:r w:rsidR="004159CD" w:rsidRPr="00954952">
        <w:rPr>
          <w:rFonts w:ascii="Arial" w:hAnsi="Arial" w:cs="Arial"/>
          <w:sz w:val="20"/>
          <w:szCs w:val="20"/>
        </w:rPr>
        <w:t xml:space="preserve"> </w:t>
      </w:r>
      <w:r w:rsidRPr="00954952">
        <w:rPr>
          <w:rFonts w:ascii="Arial" w:hAnsi="Arial" w:cs="Arial"/>
          <w:sz w:val="20"/>
          <w:szCs w:val="20"/>
        </w:rPr>
        <w:t xml:space="preserve">žala atsirado tuo metu, kai apdraustasis vairavo </w:t>
      </w:r>
      <w:r w:rsidR="002309E6" w:rsidRPr="00954952">
        <w:rPr>
          <w:rFonts w:ascii="Arial" w:hAnsi="Arial" w:cs="Arial"/>
          <w:sz w:val="20"/>
          <w:szCs w:val="20"/>
        </w:rPr>
        <w:t xml:space="preserve">Transporto </w:t>
      </w:r>
      <w:r w:rsidRPr="00954952">
        <w:rPr>
          <w:rFonts w:ascii="Arial" w:hAnsi="Arial" w:cs="Arial"/>
          <w:sz w:val="20"/>
          <w:szCs w:val="20"/>
        </w:rPr>
        <w:t xml:space="preserve">priemonę neturėdamas teisės vairuoti to tipo </w:t>
      </w:r>
      <w:r w:rsidR="002309E6" w:rsidRPr="00954952">
        <w:rPr>
          <w:rFonts w:ascii="Arial" w:hAnsi="Arial" w:cs="Arial"/>
          <w:sz w:val="20"/>
          <w:szCs w:val="20"/>
        </w:rPr>
        <w:t xml:space="preserve">Transporto </w:t>
      </w:r>
      <w:r w:rsidRPr="00954952">
        <w:rPr>
          <w:rFonts w:ascii="Arial" w:hAnsi="Arial" w:cs="Arial"/>
          <w:sz w:val="20"/>
          <w:szCs w:val="20"/>
        </w:rPr>
        <w:t>priemonės;</w:t>
      </w:r>
    </w:p>
    <w:p w14:paraId="0FCC3575" w14:textId="69116DBA"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jei įvykis atsitiko dėl </w:t>
      </w:r>
      <w:r w:rsidR="00795319" w:rsidRPr="00954952">
        <w:rPr>
          <w:rFonts w:ascii="Arial" w:hAnsi="Arial" w:cs="Arial"/>
          <w:sz w:val="20"/>
          <w:szCs w:val="20"/>
        </w:rPr>
        <w:t>d</w:t>
      </w:r>
      <w:r w:rsidRPr="00954952">
        <w:rPr>
          <w:rFonts w:ascii="Arial" w:hAnsi="Arial" w:cs="Arial"/>
          <w:sz w:val="20"/>
          <w:szCs w:val="20"/>
        </w:rPr>
        <w:t>raudėjo, transporto priemonės valdytojo tyčinių veiksmų;</w:t>
      </w:r>
    </w:p>
    <w:p w14:paraId="0FCC3576"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jei transporto priemonė dalyvavo bet kokio pobūdžio (įskaitant neoficialias) transporto priemonių sportinėse varžybose, treniruotėse, lenktynėse ar kituose renginiuose, kuriuose siekiama kuo didesnio greičio, kliūčių įveikimo, sporto rezultatų;</w:t>
      </w:r>
    </w:p>
    <w:p w14:paraId="0FCC3577" w14:textId="745CA879"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jei įvykis nutiko transporto priemonei važiuojant ne kelių eismui skirtomis vietovėmis (užšalusiais vandens telkiniais, miškais  (ne miško takeliai), laukais). Ši sąlyga netaikoma toms transporto priemonėms ir mobiliesiems įrengimams, kurie pagal savo tiesioginę paskirtį eksploatuojami ar vykdo darbus ne keliuose;</w:t>
      </w:r>
    </w:p>
    <w:p w14:paraId="0FCC3578" w14:textId="77777777"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jei žala transporto priemonei padaryta transporto priemonės valdytojo, keleivių, kurie eismo įvykio metu nebuvo prisisegę saugos diržų. Ši sąlyga netaikoma, jeigu tai neturėjo įtakos įvykiui;</w:t>
      </w:r>
    </w:p>
    <w:p w14:paraId="0FCC3579" w14:textId="7DBBC8E2" w:rsidR="0011273C"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 xml:space="preserve">jei žala </w:t>
      </w:r>
      <w:r w:rsidR="002309E6" w:rsidRPr="00954952">
        <w:rPr>
          <w:rFonts w:ascii="Arial" w:hAnsi="Arial" w:cs="Arial"/>
          <w:sz w:val="20"/>
          <w:szCs w:val="20"/>
        </w:rPr>
        <w:t xml:space="preserve">Transporto </w:t>
      </w:r>
      <w:r w:rsidRPr="00954952">
        <w:rPr>
          <w:rFonts w:ascii="Arial" w:hAnsi="Arial" w:cs="Arial"/>
          <w:sz w:val="20"/>
          <w:szCs w:val="20"/>
        </w:rPr>
        <w:t xml:space="preserve">priemonės salonui, jo vidaus įrangai padaryta </w:t>
      </w:r>
      <w:r w:rsidR="002309E6" w:rsidRPr="00954952">
        <w:rPr>
          <w:rFonts w:ascii="Arial" w:hAnsi="Arial" w:cs="Arial"/>
          <w:sz w:val="20"/>
          <w:szCs w:val="20"/>
        </w:rPr>
        <w:t xml:space="preserve">Transporto </w:t>
      </w:r>
      <w:r w:rsidRPr="00954952">
        <w:rPr>
          <w:rFonts w:ascii="Arial" w:hAnsi="Arial" w:cs="Arial"/>
          <w:sz w:val="20"/>
          <w:szCs w:val="20"/>
        </w:rPr>
        <w:t>priemonės valdytojo, keleivių ar jų vežamų gyvūnų arba daiktų, taip pat palikus atidarytus langus, neužrakintas duris, išskyrus atvejį kai salonas apgadinimas dėl automobilyje vežamo nukentėjusiojo į artimiausią gydymo įstaigą po eismo įvykio</w:t>
      </w:r>
      <w:r w:rsidR="0058209A" w:rsidRPr="00954952">
        <w:rPr>
          <w:rFonts w:ascii="Arial" w:hAnsi="Arial" w:cs="Arial"/>
          <w:sz w:val="20"/>
          <w:szCs w:val="20"/>
        </w:rPr>
        <w:t>. Graužikų ar laukinių/sulaukėjusių gyvūnų padaryta žala laikoma draudžiamuoju įvyki</w:t>
      </w:r>
      <w:r w:rsidR="002669AD" w:rsidRPr="00954952">
        <w:rPr>
          <w:rFonts w:ascii="Arial" w:hAnsi="Arial" w:cs="Arial"/>
          <w:sz w:val="20"/>
          <w:szCs w:val="20"/>
        </w:rPr>
        <w:t>u</w:t>
      </w:r>
      <w:r w:rsidRPr="00954952">
        <w:rPr>
          <w:rFonts w:ascii="Arial" w:hAnsi="Arial" w:cs="Arial"/>
          <w:sz w:val="20"/>
          <w:szCs w:val="20"/>
        </w:rPr>
        <w:t>;</w:t>
      </w:r>
    </w:p>
    <w:p w14:paraId="0FCC357A" w14:textId="14A35718" w:rsidR="00A66007" w:rsidRPr="00954952" w:rsidRDefault="0011273C" w:rsidP="00973D12">
      <w:pPr>
        <w:pStyle w:val="ListParagraph"/>
        <w:widowControl/>
        <w:numPr>
          <w:ilvl w:val="1"/>
          <w:numId w:val="2"/>
        </w:numPr>
        <w:tabs>
          <w:tab w:val="left" w:pos="540"/>
          <w:tab w:val="left" w:pos="567"/>
        </w:tabs>
        <w:autoSpaceDE/>
        <w:adjustRightInd/>
        <w:ind w:left="0" w:firstLine="0"/>
        <w:jc w:val="both"/>
        <w:rPr>
          <w:rFonts w:ascii="Arial" w:hAnsi="Arial" w:cs="Arial"/>
          <w:sz w:val="20"/>
          <w:szCs w:val="20"/>
        </w:rPr>
      </w:pPr>
      <w:r w:rsidRPr="00954952">
        <w:rPr>
          <w:rFonts w:ascii="Arial" w:hAnsi="Arial" w:cs="Arial"/>
          <w:sz w:val="20"/>
          <w:szCs w:val="20"/>
        </w:rPr>
        <w:t>jei transporto priemonė ar jos dalys, agregatai buvo pavogti (išskyrus plėšimo atvejį) arba apgadinti palikus atidarytus langus, neužrakintas duris, neįjungus ar neveikiant apsaugos nuo vagysčių priemonėms arba palikus transporto priemonėje jos registravimo dokumentus, raktelius, signalizacijos nuotolinio valdymo pultą, imobilizatoriaus raktus</w:t>
      </w:r>
      <w:r w:rsidR="00D0582E" w:rsidRPr="00954952">
        <w:rPr>
          <w:rFonts w:ascii="Arial" w:hAnsi="Arial" w:cs="Arial"/>
          <w:sz w:val="20"/>
          <w:szCs w:val="20"/>
        </w:rPr>
        <w:t xml:space="preserve"> (negalioja transporto priemonėms, kurioms galioja </w:t>
      </w:r>
      <w:r w:rsidR="00D0582E" w:rsidRPr="00954952">
        <w:rPr>
          <w:rFonts w:ascii="Arial" w:hAnsi="Arial" w:cs="Arial"/>
          <w:sz w:val="20"/>
          <w:szCs w:val="20"/>
          <w:shd w:val="clear" w:color="auto" w:fill="FFFFFF"/>
        </w:rPr>
        <w:t>automobilių dalinimosi paslauga (angl. car sharing))</w:t>
      </w:r>
      <w:r w:rsidRPr="00954952">
        <w:rPr>
          <w:rFonts w:ascii="Arial" w:hAnsi="Arial" w:cs="Arial"/>
          <w:sz w:val="20"/>
          <w:szCs w:val="20"/>
        </w:rPr>
        <w:t>.</w:t>
      </w:r>
      <w:r w:rsidR="007C4781" w:rsidRPr="00954952">
        <w:rPr>
          <w:rFonts w:ascii="Arial" w:hAnsi="Arial" w:cs="Arial"/>
          <w:sz w:val="20"/>
          <w:szCs w:val="20"/>
        </w:rPr>
        <w:t xml:space="preserve"> Preziumuojama, kad registracijos dokumentai ir (ar) užvedimo rakteliai pavogti kartu su transporto priemone, jei </w:t>
      </w:r>
      <w:r w:rsidR="00B60C3A" w:rsidRPr="00954952">
        <w:rPr>
          <w:rFonts w:ascii="Arial" w:hAnsi="Arial" w:cs="Arial"/>
          <w:sz w:val="20"/>
          <w:szCs w:val="20"/>
        </w:rPr>
        <w:t>Nuomininkas</w:t>
      </w:r>
      <w:r w:rsidR="007C4781" w:rsidRPr="00954952">
        <w:rPr>
          <w:rFonts w:ascii="Arial" w:hAnsi="Arial" w:cs="Arial"/>
          <w:sz w:val="20"/>
          <w:szCs w:val="20"/>
        </w:rPr>
        <w:t xml:space="preserve"> po įvykio neperduoda </w:t>
      </w:r>
      <w:r w:rsidR="00A66007" w:rsidRPr="00954952">
        <w:rPr>
          <w:rFonts w:ascii="Arial" w:hAnsi="Arial" w:cs="Arial"/>
          <w:sz w:val="20"/>
          <w:szCs w:val="20"/>
        </w:rPr>
        <w:t>registracijos dokumentų ir (ar) visų transporto priemonės užvedimo raktelių</w:t>
      </w:r>
      <w:r w:rsidR="007C4781" w:rsidRPr="00954952">
        <w:rPr>
          <w:rFonts w:ascii="Arial" w:hAnsi="Arial" w:cs="Arial"/>
          <w:sz w:val="20"/>
          <w:szCs w:val="20"/>
        </w:rPr>
        <w:t xml:space="preserve"> </w:t>
      </w:r>
      <w:r w:rsidR="00B60C3A" w:rsidRPr="00954952">
        <w:rPr>
          <w:rFonts w:ascii="Arial" w:hAnsi="Arial" w:cs="Arial"/>
          <w:bCs/>
          <w:sz w:val="20"/>
          <w:szCs w:val="20"/>
        </w:rPr>
        <w:t>Nuomotojui</w:t>
      </w:r>
      <w:r w:rsidR="007C4781" w:rsidRPr="00954952">
        <w:rPr>
          <w:rFonts w:ascii="Arial" w:hAnsi="Arial" w:cs="Arial"/>
          <w:sz w:val="20"/>
          <w:szCs w:val="20"/>
        </w:rPr>
        <w:t xml:space="preserve"> ar ikiteisminio tyrimo institucijai</w:t>
      </w:r>
      <w:r w:rsidR="005D0820" w:rsidRPr="00954952">
        <w:rPr>
          <w:rFonts w:ascii="Arial" w:hAnsi="Arial" w:cs="Arial"/>
          <w:sz w:val="20"/>
          <w:szCs w:val="20"/>
        </w:rPr>
        <w:t>, išskyrus atvejus</w:t>
      </w:r>
      <w:r w:rsidR="00A66007" w:rsidRPr="00954952">
        <w:rPr>
          <w:rFonts w:ascii="Arial" w:hAnsi="Arial" w:cs="Arial"/>
          <w:sz w:val="20"/>
          <w:szCs w:val="20"/>
        </w:rPr>
        <w:t xml:space="preserve">, kai </w:t>
      </w:r>
      <w:r w:rsidR="00B60C3A" w:rsidRPr="00954952">
        <w:rPr>
          <w:rFonts w:ascii="Arial" w:hAnsi="Arial" w:cs="Arial"/>
          <w:sz w:val="20"/>
          <w:szCs w:val="20"/>
        </w:rPr>
        <w:t xml:space="preserve">Nuomininkas </w:t>
      </w:r>
      <w:r w:rsidR="00A66007" w:rsidRPr="00954952">
        <w:rPr>
          <w:rFonts w:ascii="Arial" w:hAnsi="Arial" w:cs="Arial"/>
          <w:sz w:val="20"/>
          <w:szCs w:val="20"/>
        </w:rPr>
        <w:t xml:space="preserve">iki draudžiamojo įvykio įvykdė pareigas, nedelsiant informuodamas </w:t>
      </w:r>
      <w:r w:rsidR="00B60C3A" w:rsidRPr="00954952">
        <w:rPr>
          <w:rFonts w:ascii="Arial" w:hAnsi="Arial" w:cs="Arial"/>
          <w:bCs/>
          <w:sz w:val="20"/>
          <w:szCs w:val="20"/>
        </w:rPr>
        <w:t>Nuomotoją</w:t>
      </w:r>
      <w:r w:rsidR="00A66007" w:rsidRPr="00954952">
        <w:rPr>
          <w:rFonts w:ascii="Arial" w:hAnsi="Arial" w:cs="Arial"/>
          <w:sz w:val="20"/>
          <w:szCs w:val="20"/>
        </w:rPr>
        <w:t xml:space="preserve"> apie prarastus užvedimo raktelius ir užtikrindamas transporto priemonės saugumą, kol bus pakeisti ar perprogramuoti apdraustos transporto priemonės užraktai. Registracijos dokumentų ir visų transporto priemonės užvedimo raktelių perdavimas – ne mažiau 2 darbo dienos.</w:t>
      </w:r>
      <w:r w:rsidR="005D0820" w:rsidRPr="00954952">
        <w:rPr>
          <w:rFonts w:ascii="Arial" w:hAnsi="Arial" w:cs="Arial"/>
          <w:sz w:val="20"/>
          <w:szCs w:val="20"/>
        </w:rPr>
        <w:t xml:space="preserve"> Transporto priemonės ir (ar) jos dalių vagystės rizika praradus užvedimo raktelius lieka galioti, jei transporto priemonė laikoma saugomoje teritorijoje (t. y. aptverta ir </w:t>
      </w:r>
      <w:r w:rsidR="00B836A2" w:rsidRPr="00954952">
        <w:rPr>
          <w:rFonts w:ascii="Arial" w:hAnsi="Arial" w:cs="Arial"/>
          <w:sz w:val="20"/>
          <w:szCs w:val="20"/>
        </w:rPr>
        <w:t>neturinti laisvo išvažiavimo teritorija ar rakinama patalpa arba teritorija/patalpa, nuolat saugoma samdomo darbuotojo)</w:t>
      </w:r>
      <w:r w:rsidR="005D0820" w:rsidRPr="00954952">
        <w:rPr>
          <w:rFonts w:ascii="Arial" w:hAnsi="Arial" w:cs="Arial"/>
          <w:sz w:val="20"/>
          <w:szCs w:val="20"/>
        </w:rPr>
        <w:t xml:space="preserve"> – ne mažiau 7 darbo dienos. Pakeitus ar perprogramavus apdraustos transporto priemonės užraktus, draudimo apsauga dėl vagystės pradeda galioti nuo pakei</w:t>
      </w:r>
      <w:r w:rsidR="00A8600E" w:rsidRPr="00954952">
        <w:rPr>
          <w:rFonts w:ascii="Arial" w:hAnsi="Arial" w:cs="Arial"/>
          <w:sz w:val="20"/>
          <w:szCs w:val="20"/>
        </w:rPr>
        <w:t>timo ar perprogramavimo momento;</w:t>
      </w:r>
    </w:p>
    <w:p w14:paraId="0FCC357B" w14:textId="77777777" w:rsidR="0011273C" w:rsidRPr="00954952" w:rsidRDefault="00A8600E" w:rsidP="00973D12">
      <w:pPr>
        <w:pStyle w:val="ListParagraph"/>
        <w:numPr>
          <w:ilvl w:val="1"/>
          <w:numId w:val="2"/>
        </w:numPr>
        <w:tabs>
          <w:tab w:val="left" w:pos="540"/>
          <w:tab w:val="left" w:pos="567"/>
        </w:tabs>
        <w:ind w:left="0" w:firstLine="0"/>
        <w:jc w:val="both"/>
        <w:rPr>
          <w:rFonts w:ascii="Arial" w:hAnsi="Arial" w:cs="Arial"/>
          <w:sz w:val="20"/>
          <w:szCs w:val="20"/>
        </w:rPr>
      </w:pPr>
      <w:r w:rsidRPr="00954952">
        <w:rPr>
          <w:rFonts w:ascii="Arial" w:hAnsi="Arial" w:cs="Arial"/>
          <w:sz w:val="20"/>
          <w:szCs w:val="20"/>
        </w:rPr>
        <w:t>j</w:t>
      </w:r>
      <w:r w:rsidR="00B836A2" w:rsidRPr="00954952">
        <w:rPr>
          <w:rFonts w:ascii="Arial" w:hAnsi="Arial" w:cs="Arial"/>
          <w:sz w:val="20"/>
          <w:szCs w:val="20"/>
        </w:rPr>
        <w:t xml:space="preserve">ei transporto priemonė buvo prarasta, kai asmuo, kuris su </w:t>
      </w:r>
      <w:r w:rsidR="00B60C3A" w:rsidRPr="00954952">
        <w:rPr>
          <w:rFonts w:ascii="Arial" w:hAnsi="Arial" w:cs="Arial"/>
          <w:sz w:val="20"/>
          <w:szCs w:val="20"/>
        </w:rPr>
        <w:t>Nuomininko</w:t>
      </w:r>
      <w:r w:rsidR="00B836A2" w:rsidRPr="00954952">
        <w:rPr>
          <w:rFonts w:ascii="Arial" w:hAnsi="Arial" w:cs="Arial"/>
          <w:sz w:val="20"/>
          <w:szCs w:val="20"/>
        </w:rPr>
        <w:t xml:space="preserve"> žinia ir valia buvo įgijęs teisę naudotis apdrausta transporto priemone, ją pasisavino (Lietuvos respublikos baudžiamojo kodekso (183 str.) arba užvaldė sukčiavimo būdu (Lietuvos Respublikos baud</w:t>
      </w:r>
      <w:r w:rsidRPr="00954952">
        <w:rPr>
          <w:rFonts w:ascii="Arial" w:hAnsi="Arial" w:cs="Arial"/>
          <w:sz w:val="20"/>
          <w:szCs w:val="20"/>
        </w:rPr>
        <w:t>žiamojo kodekso 182 straipsnis);</w:t>
      </w:r>
    </w:p>
    <w:p w14:paraId="0FCC357C" w14:textId="77777777" w:rsidR="00A8600E" w:rsidRPr="00954952" w:rsidRDefault="00A8600E" w:rsidP="00973D12">
      <w:pPr>
        <w:pStyle w:val="ListParagraph"/>
        <w:numPr>
          <w:ilvl w:val="1"/>
          <w:numId w:val="2"/>
        </w:numPr>
        <w:tabs>
          <w:tab w:val="left" w:pos="540"/>
          <w:tab w:val="left" w:pos="567"/>
        </w:tabs>
        <w:ind w:left="0" w:firstLine="0"/>
        <w:jc w:val="both"/>
        <w:rPr>
          <w:rFonts w:ascii="Arial" w:hAnsi="Arial" w:cs="Arial"/>
          <w:sz w:val="20"/>
          <w:szCs w:val="20"/>
        </w:rPr>
      </w:pPr>
      <w:r w:rsidRPr="00954952">
        <w:rPr>
          <w:rFonts w:ascii="Arial" w:hAnsi="Arial" w:cs="Arial"/>
          <w:sz w:val="20"/>
          <w:szCs w:val="20"/>
        </w:rPr>
        <w:t>jei 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0FCC357D" w14:textId="77777777" w:rsidR="00A8600E" w:rsidRPr="00954952" w:rsidRDefault="00A8600E" w:rsidP="00973D12">
      <w:pPr>
        <w:pStyle w:val="ListParagraph"/>
        <w:numPr>
          <w:ilvl w:val="1"/>
          <w:numId w:val="2"/>
        </w:numPr>
        <w:tabs>
          <w:tab w:val="left" w:pos="540"/>
          <w:tab w:val="left" w:pos="567"/>
        </w:tabs>
        <w:ind w:left="0" w:firstLine="0"/>
        <w:jc w:val="both"/>
        <w:rPr>
          <w:rFonts w:ascii="Arial" w:hAnsi="Arial" w:cs="Arial"/>
          <w:sz w:val="20"/>
          <w:szCs w:val="20"/>
        </w:rPr>
      </w:pPr>
      <w:r w:rsidRPr="00954952">
        <w:rPr>
          <w:rFonts w:ascii="Arial" w:hAnsi="Arial" w:cs="Arial"/>
          <w:sz w:val="20"/>
          <w:szCs w:val="20"/>
        </w:rPr>
        <w:t xml:space="preserve">jei žala atsitiko, kai transporto priemonė ar jos dalis pateko į vandenį važiuojant ar stovint ant užšalusio vandens telkinio. </w:t>
      </w:r>
    </w:p>
    <w:p w14:paraId="0FCC357E" w14:textId="77777777" w:rsidR="003411DC" w:rsidRPr="00954952" w:rsidRDefault="003411DC" w:rsidP="00973D12">
      <w:pPr>
        <w:pStyle w:val="ListParagraph"/>
        <w:numPr>
          <w:ilvl w:val="1"/>
          <w:numId w:val="2"/>
        </w:numPr>
        <w:tabs>
          <w:tab w:val="left" w:pos="540"/>
          <w:tab w:val="left" w:pos="567"/>
        </w:tabs>
        <w:ind w:left="0" w:firstLine="0"/>
        <w:jc w:val="both"/>
        <w:rPr>
          <w:rFonts w:ascii="Arial" w:hAnsi="Arial" w:cs="Arial"/>
          <w:sz w:val="20"/>
          <w:szCs w:val="20"/>
        </w:rPr>
      </w:pPr>
      <w:r w:rsidRPr="00954952">
        <w:rPr>
          <w:rFonts w:ascii="Arial" w:hAnsi="Arial" w:cs="Arial"/>
          <w:sz w:val="20"/>
          <w:szCs w:val="20"/>
        </w:rPr>
        <w:t>jei žala atsirado dėl to, kad transporto priemonė ar jos dalis įvykio metu buvo naudojama kaip darbo įrankis ar įrenginys (pvz.: kai transporto priemonė atliko žemės ūkio, kasimo darbus, matavimus ar tyrimus pervežamomis laboratorijomis, kelio remonto ar tiesimo darbus ir pan.), išskyrus atvejus, kai šis darbas yra susijęs su keleivių ar krovinių pervežimu, keleivių įlaipinimu ar išlaipinimu, krovinių pakrovimu ar iškrovimu.</w:t>
      </w:r>
    </w:p>
    <w:p w14:paraId="0FCC357F" w14:textId="5361E186" w:rsidR="003411DC" w:rsidRPr="00954952" w:rsidRDefault="003411DC" w:rsidP="00973D12">
      <w:pPr>
        <w:pStyle w:val="ListParagraph"/>
        <w:numPr>
          <w:ilvl w:val="1"/>
          <w:numId w:val="2"/>
        </w:numPr>
        <w:tabs>
          <w:tab w:val="left" w:pos="540"/>
          <w:tab w:val="left" w:pos="567"/>
        </w:tabs>
        <w:ind w:left="0" w:firstLine="0"/>
        <w:jc w:val="both"/>
        <w:rPr>
          <w:rFonts w:ascii="Arial" w:hAnsi="Arial" w:cs="Arial"/>
          <w:sz w:val="20"/>
          <w:szCs w:val="20"/>
        </w:rPr>
      </w:pPr>
      <w:r w:rsidRPr="00954952">
        <w:rPr>
          <w:rFonts w:ascii="Arial" w:hAnsi="Arial" w:cs="Arial"/>
          <w:sz w:val="20"/>
          <w:szCs w:val="20"/>
        </w:rPr>
        <w:t xml:space="preserve">jei įvykis atsitiko transporto priemonei, kuri yra skirta ir (ar) naudojama nestandartinei rizikai (mokamas keleivių pervežimas, </w:t>
      </w:r>
      <w:r w:rsidR="002F4708" w:rsidRPr="00954952">
        <w:rPr>
          <w:rFonts w:ascii="Arial" w:hAnsi="Arial" w:cs="Arial"/>
          <w:sz w:val="20"/>
          <w:szCs w:val="20"/>
        </w:rPr>
        <w:t>saugos paslaugų teikimas,</w:t>
      </w:r>
      <w:r w:rsidRPr="00954952">
        <w:rPr>
          <w:rFonts w:ascii="Arial" w:hAnsi="Arial" w:cs="Arial"/>
          <w:sz w:val="20"/>
          <w:szCs w:val="20"/>
        </w:rPr>
        <w:t xml:space="preserve"> skysto kuro arba dujų, arba sprogstamų medžiagų pervežimas</w:t>
      </w:r>
      <w:r w:rsidR="002F4708" w:rsidRPr="00954952">
        <w:rPr>
          <w:rFonts w:ascii="Arial" w:hAnsi="Arial" w:cs="Arial"/>
          <w:sz w:val="20"/>
          <w:szCs w:val="20"/>
        </w:rPr>
        <w:t>)</w:t>
      </w:r>
      <w:r w:rsidRPr="00954952">
        <w:rPr>
          <w:rFonts w:ascii="Arial" w:hAnsi="Arial" w:cs="Arial"/>
          <w:sz w:val="20"/>
          <w:szCs w:val="20"/>
        </w:rPr>
        <w:t xml:space="preserve">. </w:t>
      </w:r>
    </w:p>
    <w:p w14:paraId="0FCC3580" w14:textId="77777777" w:rsidR="0011273C" w:rsidRPr="00954952" w:rsidRDefault="0011273C" w:rsidP="00973D12">
      <w:pPr>
        <w:pStyle w:val="ListParagraph"/>
        <w:widowControl/>
        <w:numPr>
          <w:ilvl w:val="0"/>
          <w:numId w:val="2"/>
        </w:numPr>
        <w:tabs>
          <w:tab w:val="left" w:pos="540"/>
          <w:tab w:val="left" w:pos="567"/>
        </w:tabs>
        <w:autoSpaceDE/>
        <w:adjustRightInd/>
        <w:ind w:left="0" w:firstLine="0"/>
        <w:rPr>
          <w:rFonts w:ascii="Arial" w:hAnsi="Arial" w:cs="Arial"/>
          <w:sz w:val="20"/>
          <w:szCs w:val="20"/>
        </w:rPr>
      </w:pPr>
      <w:r w:rsidRPr="00954952">
        <w:rPr>
          <w:rFonts w:ascii="Arial" w:hAnsi="Arial" w:cs="Arial"/>
          <w:sz w:val="20"/>
          <w:szCs w:val="20"/>
        </w:rPr>
        <w:t xml:space="preserve">Nedraudžiamųjų įvykių sąrašas yra baigtinis. </w:t>
      </w:r>
    </w:p>
    <w:p w14:paraId="0FCC3581" w14:textId="77777777" w:rsidR="000510A9" w:rsidRPr="00954952" w:rsidRDefault="000510A9">
      <w:pPr>
        <w:rPr>
          <w:rFonts w:ascii="Arial" w:hAnsi="Arial" w:cs="Arial"/>
          <w:lang w:val="lt-LT"/>
        </w:rPr>
      </w:pPr>
    </w:p>
    <w:sectPr w:rsidR="000510A9" w:rsidRPr="00954952" w:rsidSect="00973D12">
      <w:headerReference w:type="even" r:id="rId12"/>
      <w:headerReference w:type="default" r:id="rId13"/>
      <w:footerReference w:type="even" r:id="rId14"/>
      <w:footerReference w:type="default" r:id="rId15"/>
      <w:headerReference w:type="first" r:id="rId16"/>
      <w:footerReference w:type="first" r:id="rId1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EF3EC" w14:textId="77777777" w:rsidR="00903D2A" w:rsidRDefault="00903D2A" w:rsidP="00F75261">
      <w:r>
        <w:separator/>
      </w:r>
    </w:p>
  </w:endnote>
  <w:endnote w:type="continuationSeparator" w:id="0">
    <w:p w14:paraId="173D898E" w14:textId="77777777" w:rsidR="00903D2A" w:rsidRDefault="00903D2A" w:rsidP="00F75261">
      <w:r>
        <w:continuationSeparator/>
      </w:r>
    </w:p>
  </w:endnote>
  <w:endnote w:type="continuationNotice" w:id="1">
    <w:p w14:paraId="6A8E6466" w14:textId="77777777" w:rsidR="00903D2A" w:rsidRDefault="00903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8B8A" w14:textId="77777777" w:rsidR="006829C5" w:rsidRDefault="00682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D07" w14:textId="77777777" w:rsidR="006829C5" w:rsidRDefault="00682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8B48" w14:textId="77777777" w:rsidR="006829C5" w:rsidRDefault="00682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BCBC0" w14:textId="77777777" w:rsidR="00903D2A" w:rsidRDefault="00903D2A" w:rsidP="00F75261">
      <w:r>
        <w:separator/>
      </w:r>
    </w:p>
  </w:footnote>
  <w:footnote w:type="continuationSeparator" w:id="0">
    <w:p w14:paraId="5C7B8C0E" w14:textId="77777777" w:rsidR="00903D2A" w:rsidRDefault="00903D2A" w:rsidP="00F75261">
      <w:r>
        <w:continuationSeparator/>
      </w:r>
    </w:p>
  </w:footnote>
  <w:footnote w:type="continuationNotice" w:id="1">
    <w:p w14:paraId="701ABDEE" w14:textId="77777777" w:rsidR="00903D2A" w:rsidRDefault="00903D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0007" w14:textId="207B9BCA" w:rsidR="006829C5" w:rsidRDefault="00682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EE19" w14:textId="6C67A2CC" w:rsidR="00F75261" w:rsidRDefault="00F75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6B55" w14:textId="678EC35E" w:rsidR="006829C5" w:rsidRDefault="00682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CBE"/>
    <w:multiLevelType w:val="hybridMultilevel"/>
    <w:tmpl w:val="7F0EC6BE"/>
    <w:lvl w:ilvl="0" w:tplc="04270001">
      <w:start w:val="1"/>
      <w:numFmt w:val="bullet"/>
      <w:lvlText w:val=""/>
      <w:lvlJc w:val="left"/>
      <w:pPr>
        <w:ind w:left="2160" w:hanging="360"/>
      </w:pPr>
      <w:rPr>
        <w:rFonts w:ascii="Symbol" w:hAnsi="Symbol" w:hint="default"/>
      </w:rPr>
    </w:lvl>
    <w:lvl w:ilvl="1" w:tplc="04270003">
      <w:start w:val="1"/>
      <w:numFmt w:val="bullet"/>
      <w:lvlText w:val="o"/>
      <w:lvlJc w:val="left"/>
      <w:pPr>
        <w:ind w:left="2880" w:hanging="360"/>
      </w:pPr>
      <w:rPr>
        <w:rFonts w:ascii="Courier New" w:hAnsi="Courier New" w:cs="Times New Roman" w:hint="default"/>
      </w:rPr>
    </w:lvl>
    <w:lvl w:ilvl="2" w:tplc="04270005">
      <w:start w:val="1"/>
      <w:numFmt w:val="bullet"/>
      <w:lvlText w:val=""/>
      <w:lvlJc w:val="left"/>
      <w:pPr>
        <w:ind w:left="3600" w:hanging="360"/>
      </w:pPr>
      <w:rPr>
        <w:rFonts w:ascii="Wingdings" w:hAnsi="Wingdings" w:hint="default"/>
      </w:rPr>
    </w:lvl>
    <w:lvl w:ilvl="3" w:tplc="04270001">
      <w:start w:val="1"/>
      <w:numFmt w:val="bullet"/>
      <w:lvlText w:val=""/>
      <w:lvlJc w:val="left"/>
      <w:pPr>
        <w:ind w:left="4320" w:hanging="360"/>
      </w:pPr>
      <w:rPr>
        <w:rFonts w:ascii="Symbol" w:hAnsi="Symbol" w:hint="default"/>
      </w:rPr>
    </w:lvl>
    <w:lvl w:ilvl="4" w:tplc="04270003">
      <w:start w:val="1"/>
      <w:numFmt w:val="bullet"/>
      <w:lvlText w:val="o"/>
      <w:lvlJc w:val="left"/>
      <w:pPr>
        <w:ind w:left="5040" w:hanging="360"/>
      </w:pPr>
      <w:rPr>
        <w:rFonts w:ascii="Courier New" w:hAnsi="Courier New" w:cs="Times New Roman" w:hint="default"/>
      </w:rPr>
    </w:lvl>
    <w:lvl w:ilvl="5" w:tplc="04270005">
      <w:start w:val="1"/>
      <w:numFmt w:val="bullet"/>
      <w:lvlText w:val=""/>
      <w:lvlJc w:val="left"/>
      <w:pPr>
        <w:ind w:left="5760" w:hanging="360"/>
      </w:pPr>
      <w:rPr>
        <w:rFonts w:ascii="Wingdings" w:hAnsi="Wingdings" w:hint="default"/>
      </w:rPr>
    </w:lvl>
    <w:lvl w:ilvl="6" w:tplc="04270001">
      <w:start w:val="1"/>
      <w:numFmt w:val="bullet"/>
      <w:lvlText w:val=""/>
      <w:lvlJc w:val="left"/>
      <w:pPr>
        <w:ind w:left="6480" w:hanging="360"/>
      </w:pPr>
      <w:rPr>
        <w:rFonts w:ascii="Symbol" w:hAnsi="Symbol" w:hint="default"/>
      </w:rPr>
    </w:lvl>
    <w:lvl w:ilvl="7" w:tplc="04270003">
      <w:start w:val="1"/>
      <w:numFmt w:val="bullet"/>
      <w:lvlText w:val="o"/>
      <w:lvlJc w:val="left"/>
      <w:pPr>
        <w:ind w:left="7200" w:hanging="360"/>
      </w:pPr>
      <w:rPr>
        <w:rFonts w:ascii="Courier New" w:hAnsi="Courier New" w:cs="Times New Roman" w:hint="default"/>
      </w:rPr>
    </w:lvl>
    <w:lvl w:ilvl="8" w:tplc="04270005">
      <w:start w:val="1"/>
      <w:numFmt w:val="bullet"/>
      <w:lvlText w:val=""/>
      <w:lvlJc w:val="left"/>
      <w:pPr>
        <w:ind w:left="7920" w:hanging="360"/>
      </w:pPr>
      <w:rPr>
        <w:rFonts w:ascii="Wingdings" w:hAnsi="Wingdings" w:hint="default"/>
      </w:rPr>
    </w:lvl>
  </w:abstractNum>
  <w:abstractNum w:abstractNumId="1" w15:restartNumberingAfterBreak="0">
    <w:nsid w:val="29171025"/>
    <w:multiLevelType w:val="multilevel"/>
    <w:tmpl w:val="5278343C"/>
    <w:lvl w:ilvl="0">
      <w:start w:val="1"/>
      <w:numFmt w:val="decimal"/>
      <w:lvlText w:val="%1."/>
      <w:lvlJc w:val="left"/>
      <w:pPr>
        <w:ind w:left="5322" w:hanging="360"/>
      </w:pPr>
      <w:rPr>
        <w:rFonts w:cs="Times New Roman"/>
        <w:b w:val="0"/>
        <w:bCs/>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 w15:restartNumberingAfterBreak="0">
    <w:nsid w:val="5BD71135"/>
    <w:multiLevelType w:val="hybridMultilevel"/>
    <w:tmpl w:val="AE988B88"/>
    <w:lvl w:ilvl="0" w:tplc="04270001">
      <w:start w:val="1"/>
      <w:numFmt w:val="bullet"/>
      <w:lvlText w:val=""/>
      <w:lvlJc w:val="left"/>
      <w:pPr>
        <w:ind w:left="1125" w:hanging="360"/>
      </w:pPr>
      <w:rPr>
        <w:rFonts w:ascii="Symbol" w:hAnsi="Symbol" w:hint="default"/>
      </w:rPr>
    </w:lvl>
    <w:lvl w:ilvl="1" w:tplc="04270003">
      <w:start w:val="1"/>
      <w:numFmt w:val="bullet"/>
      <w:lvlText w:val="o"/>
      <w:lvlJc w:val="left"/>
      <w:pPr>
        <w:ind w:left="1845" w:hanging="360"/>
      </w:pPr>
      <w:rPr>
        <w:rFonts w:ascii="Courier New" w:hAnsi="Courier New" w:cs="Times New Roman" w:hint="default"/>
      </w:rPr>
    </w:lvl>
    <w:lvl w:ilvl="2" w:tplc="04270005">
      <w:start w:val="1"/>
      <w:numFmt w:val="bullet"/>
      <w:lvlText w:val=""/>
      <w:lvlJc w:val="left"/>
      <w:pPr>
        <w:ind w:left="2565" w:hanging="360"/>
      </w:pPr>
      <w:rPr>
        <w:rFonts w:ascii="Wingdings" w:hAnsi="Wingdings" w:hint="default"/>
      </w:rPr>
    </w:lvl>
    <w:lvl w:ilvl="3" w:tplc="04270001">
      <w:start w:val="1"/>
      <w:numFmt w:val="bullet"/>
      <w:lvlText w:val=""/>
      <w:lvlJc w:val="left"/>
      <w:pPr>
        <w:ind w:left="3285" w:hanging="360"/>
      </w:pPr>
      <w:rPr>
        <w:rFonts w:ascii="Symbol" w:hAnsi="Symbol" w:hint="default"/>
      </w:rPr>
    </w:lvl>
    <w:lvl w:ilvl="4" w:tplc="04270003">
      <w:start w:val="1"/>
      <w:numFmt w:val="bullet"/>
      <w:lvlText w:val="o"/>
      <w:lvlJc w:val="left"/>
      <w:pPr>
        <w:ind w:left="4005" w:hanging="360"/>
      </w:pPr>
      <w:rPr>
        <w:rFonts w:ascii="Courier New" w:hAnsi="Courier New" w:cs="Times New Roman" w:hint="default"/>
      </w:rPr>
    </w:lvl>
    <w:lvl w:ilvl="5" w:tplc="04270005">
      <w:start w:val="1"/>
      <w:numFmt w:val="bullet"/>
      <w:lvlText w:val=""/>
      <w:lvlJc w:val="left"/>
      <w:pPr>
        <w:ind w:left="4725" w:hanging="360"/>
      </w:pPr>
      <w:rPr>
        <w:rFonts w:ascii="Wingdings" w:hAnsi="Wingdings" w:hint="default"/>
      </w:rPr>
    </w:lvl>
    <w:lvl w:ilvl="6" w:tplc="04270001">
      <w:start w:val="1"/>
      <w:numFmt w:val="bullet"/>
      <w:lvlText w:val=""/>
      <w:lvlJc w:val="left"/>
      <w:pPr>
        <w:ind w:left="5445" w:hanging="360"/>
      </w:pPr>
      <w:rPr>
        <w:rFonts w:ascii="Symbol" w:hAnsi="Symbol" w:hint="default"/>
      </w:rPr>
    </w:lvl>
    <w:lvl w:ilvl="7" w:tplc="04270003">
      <w:start w:val="1"/>
      <w:numFmt w:val="bullet"/>
      <w:lvlText w:val="o"/>
      <w:lvlJc w:val="left"/>
      <w:pPr>
        <w:ind w:left="6165" w:hanging="360"/>
      </w:pPr>
      <w:rPr>
        <w:rFonts w:ascii="Courier New" w:hAnsi="Courier New" w:cs="Times New Roman" w:hint="default"/>
      </w:rPr>
    </w:lvl>
    <w:lvl w:ilvl="8" w:tplc="04270005">
      <w:start w:val="1"/>
      <w:numFmt w:val="bullet"/>
      <w:lvlText w:val=""/>
      <w:lvlJc w:val="left"/>
      <w:pPr>
        <w:ind w:left="6885" w:hanging="360"/>
      </w:pPr>
      <w:rPr>
        <w:rFonts w:ascii="Wingdings" w:hAnsi="Wingdings" w:hint="default"/>
      </w:rPr>
    </w:lvl>
  </w:abstractNum>
  <w:abstractNum w:abstractNumId="3" w15:restartNumberingAfterBreak="0">
    <w:nsid w:val="6A2978CF"/>
    <w:multiLevelType w:val="hybridMultilevel"/>
    <w:tmpl w:val="56F8C3F4"/>
    <w:lvl w:ilvl="0" w:tplc="F82E9764">
      <w:start w:val="1"/>
      <w:numFmt w:val="upp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2119835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136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327984">
    <w:abstractNumId w:val="0"/>
  </w:num>
  <w:num w:numId="4" w16cid:durableId="747844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73C"/>
    <w:rsid w:val="00001C38"/>
    <w:rsid w:val="00006C77"/>
    <w:rsid w:val="00007A72"/>
    <w:rsid w:val="00014A85"/>
    <w:rsid w:val="00016251"/>
    <w:rsid w:val="00016C09"/>
    <w:rsid w:val="00036335"/>
    <w:rsid w:val="000510A9"/>
    <w:rsid w:val="00051B09"/>
    <w:rsid w:val="00062296"/>
    <w:rsid w:val="00063436"/>
    <w:rsid w:val="000733C8"/>
    <w:rsid w:val="00086284"/>
    <w:rsid w:val="00091277"/>
    <w:rsid w:val="000A26A1"/>
    <w:rsid w:val="000C097A"/>
    <w:rsid w:val="000C78DC"/>
    <w:rsid w:val="000D1E5D"/>
    <w:rsid w:val="000D508C"/>
    <w:rsid w:val="000E3CED"/>
    <w:rsid w:val="000F41AA"/>
    <w:rsid w:val="00110745"/>
    <w:rsid w:val="0011273C"/>
    <w:rsid w:val="00113E6C"/>
    <w:rsid w:val="00114E77"/>
    <w:rsid w:val="00115B1D"/>
    <w:rsid w:val="001216C7"/>
    <w:rsid w:val="001244D5"/>
    <w:rsid w:val="00133F5A"/>
    <w:rsid w:val="00156FD4"/>
    <w:rsid w:val="00173D24"/>
    <w:rsid w:val="00177CC4"/>
    <w:rsid w:val="00182C9D"/>
    <w:rsid w:val="00192713"/>
    <w:rsid w:val="001945A2"/>
    <w:rsid w:val="001B3856"/>
    <w:rsid w:val="001E4246"/>
    <w:rsid w:val="001F7C9B"/>
    <w:rsid w:val="002014EC"/>
    <w:rsid w:val="00201AD6"/>
    <w:rsid w:val="00206658"/>
    <w:rsid w:val="0021629F"/>
    <w:rsid w:val="002166F2"/>
    <w:rsid w:val="00224499"/>
    <w:rsid w:val="00225921"/>
    <w:rsid w:val="002309E6"/>
    <w:rsid w:val="00250C19"/>
    <w:rsid w:val="002669AD"/>
    <w:rsid w:val="002823A9"/>
    <w:rsid w:val="00283478"/>
    <w:rsid w:val="002A6749"/>
    <w:rsid w:val="002C22BF"/>
    <w:rsid w:val="002C7D5E"/>
    <w:rsid w:val="002C7DC2"/>
    <w:rsid w:val="002D7C65"/>
    <w:rsid w:val="002F4708"/>
    <w:rsid w:val="003038CD"/>
    <w:rsid w:val="003411DC"/>
    <w:rsid w:val="00353601"/>
    <w:rsid w:val="00364DDC"/>
    <w:rsid w:val="00383D0B"/>
    <w:rsid w:val="003867C4"/>
    <w:rsid w:val="003941CA"/>
    <w:rsid w:val="00394C4B"/>
    <w:rsid w:val="00394D03"/>
    <w:rsid w:val="00396278"/>
    <w:rsid w:val="003B5E5B"/>
    <w:rsid w:val="003C3DFB"/>
    <w:rsid w:val="003C5762"/>
    <w:rsid w:val="003D1A65"/>
    <w:rsid w:val="003D3632"/>
    <w:rsid w:val="003D4418"/>
    <w:rsid w:val="003F63F7"/>
    <w:rsid w:val="004062A5"/>
    <w:rsid w:val="004159CD"/>
    <w:rsid w:val="00444EEC"/>
    <w:rsid w:val="00452585"/>
    <w:rsid w:val="0049057E"/>
    <w:rsid w:val="004966E1"/>
    <w:rsid w:val="004968EC"/>
    <w:rsid w:val="004C594A"/>
    <w:rsid w:val="004F17F2"/>
    <w:rsid w:val="00505911"/>
    <w:rsid w:val="00531A5D"/>
    <w:rsid w:val="00553F0A"/>
    <w:rsid w:val="00563EC6"/>
    <w:rsid w:val="00564C10"/>
    <w:rsid w:val="0057059A"/>
    <w:rsid w:val="00576088"/>
    <w:rsid w:val="0058209A"/>
    <w:rsid w:val="005A3F08"/>
    <w:rsid w:val="005B25C1"/>
    <w:rsid w:val="005C7554"/>
    <w:rsid w:val="005D0820"/>
    <w:rsid w:val="005E0ECA"/>
    <w:rsid w:val="005E73B2"/>
    <w:rsid w:val="00610AB4"/>
    <w:rsid w:val="006206FD"/>
    <w:rsid w:val="00621BA9"/>
    <w:rsid w:val="006242C0"/>
    <w:rsid w:val="00631909"/>
    <w:rsid w:val="00637541"/>
    <w:rsid w:val="00653D5C"/>
    <w:rsid w:val="006829C5"/>
    <w:rsid w:val="00687691"/>
    <w:rsid w:val="00693936"/>
    <w:rsid w:val="006A2046"/>
    <w:rsid w:val="006A2C24"/>
    <w:rsid w:val="006A3B16"/>
    <w:rsid w:val="006A63EB"/>
    <w:rsid w:val="006B15E5"/>
    <w:rsid w:val="006C7FDE"/>
    <w:rsid w:val="006E10AB"/>
    <w:rsid w:val="006E6370"/>
    <w:rsid w:val="006E7173"/>
    <w:rsid w:val="006F1FAE"/>
    <w:rsid w:val="0071625E"/>
    <w:rsid w:val="007233FD"/>
    <w:rsid w:val="00736ABE"/>
    <w:rsid w:val="007468B5"/>
    <w:rsid w:val="007513C1"/>
    <w:rsid w:val="00752CCB"/>
    <w:rsid w:val="00760784"/>
    <w:rsid w:val="007618DB"/>
    <w:rsid w:val="00764D71"/>
    <w:rsid w:val="007704AE"/>
    <w:rsid w:val="007778D6"/>
    <w:rsid w:val="00787144"/>
    <w:rsid w:val="00791A84"/>
    <w:rsid w:val="00795319"/>
    <w:rsid w:val="00795813"/>
    <w:rsid w:val="007A3427"/>
    <w:rsid w:val="007A40EA"/>
    <w:rsid w:val="007B4AEC"/>
    <w:rsid w:val="007C4781"/>
    <w:rsid w:val="007C4D1E"/>
    <w:rsid w:val="007C703C"/>
    <w:rsid w:val="007D2309"/>
    <w:rsid w:val="007D2429"/>
    <w:rsid w:val="007E18C1"/>
    <w:rsid w:val="007F2379"/>
    <w:rsid w:val="007F3CCB"/>
    <w:rsid w:val="008153AF"/>
    <w:rsid w:val="008414F5"/>
    <w:rsid w:val="008508AA"/>
    <w:rsid w:val="00876011"/>
    <w:rsid w:val="008851AD"/>
    <w:rsid w:val="00892E6D"/>
    <w:rsid w:val="00892F5B"/>
    <w:rsid w:val="00897851"/>
    <w:rsid w:val="008A0835"/>
    <w:rsid w:val="008A2364"/>
    <w:rsid w:val="008E0981"/>
    <w:rsid w:val="008E4434"/>
    <w:rsid w:val="008E63E4"/>
    <w:rsid w:val="008E6B62"/>
    <w:rsid w:val="009004E0"/>
    <w:rsid w:val="00903D2A"/>
    <w:rsid w:val="00931589"/>
    <w:rsid w:val="00932636"/>
    <w:rsid w:val="009439EC"/>
    <w:rsid w:val="00947184"/>
    <w:rsid w:val="00954952"/>
    <w:rsid w:val="009637D4"/>
    <w:rsid w:val="00964B8A"/>
    <w:rsid w:val="00970713"/>
    <w:rsid w:val="00973D12"/>
    <w:rsid w:val="0098650D"/>
    <w:rsid w:val="00993728"/>
    <w:rsid w:val="00995209"/>
    <w:rsid w:val="009A21E8"/>
    <w:rsid w:val="009A6702"/>
    <w:rsid w:val="009B234E"/>
    <w:rsid w:val="009E70AB"/>
    <w:rsid w:val="00A24528"/>
    <w:rsid w:val="00A26F70"/>
    <w:rsid w:val="00A501C4"/>
    <w:rsid w:val="00A66007"/>
    <w:rsid w:val="00A81DC4"/>
    <w:rsid w:val="00A8600E"/>
    <w:rsid w:val="00AA6039"/>
    <w:rsid w:val="00AB285B"/>
    <w:rsid w:val="00AC0F9D"/>
    <w:rsid w:val="00AC42D3"/>
    <w:rsid w:val="00AC45BA"/>
    <w:rsid w:val="00AD290C"/>
    <w:rsid w:val="00AF2049"/>
    <w:rsid w:val="00AF40C8"/>
    <w:rsid w:val="00AF44D4"/>
    <w:rsid w:val="00B26C4A"/>
    <w:rsid w:val="00B31933"/>
    <w:rsid w:val="00B47B0A"/>
    <w:rsid w:val="00B56362"/>
    <w:rsid w:val="00B60C3A"/>
    <w:rsid w:val="00B64C4B"/>
    <w:rsid w:val="00B66EFC"/>
    <w:rsid w:val="00B71909"/>
    <w:rsid w:val="00B753DE"/>
    <w:rsid w:val="00B836A2"/>
    <w:rsid w:val="00B83C08"/>
    <w:rsid w:val="00B875E2"/>
    <w:rsid w:val="00B87BD2"/>
    <w:rsid w:val="00B91C0E"/>
    <w:rsid w:val="00B95349"/>
    <w:rsid w:val="00BA18DF"/>
    <w:rsid w:val="00BA2CDE"/>
    <w:rsid w:val="00BA405B"/>
    <w:rsid w:val="00BB38E9"/>
    <w:rsid w:val="00BB710E"/>
    <w:rsid w:val="00BC258F"/>
    <w:rsid w:val="00BD30D8"/>
    <w:rsid w:val="00BD51DE"/>
    <w:rsid w:val="00BD6B27"/>
    <w:rsid w:val="00BE0E5C"/>
    <w:rsid w:val="00BE6368"/>
    <w:rsid w:val="00BE6DE8"/>
    <w:rsid w:val="00BF4DBA"/>
    <w:rsid w:val="00C0451F"/>
    <w:rsid w:val="00C07256"/>
    <w:rsid w:val="00C1316C"/>
    <w:rsid w:val="00C32F10"/>
    <w:rsid w:val="00C34AA0"/>
    <w:rsid w:val="00C42620"/>
    <w:rsid w:val="00C45984"/>
    <w:rsid w:val="00C474AD"/>
    <w:rsid w:val="00C54576"/>
    <w:rsid w:val="00C60431"/>
    <w:rsid w:val="00C6246A"/>
    <w:rsid w:val="00C71FA1"/>
    <w:rsid w:val="00C7247C"/>
    <w:rsid w:val="00C80A48"/>
    <w:rsid w:val="00CA1434"/>
    <w:rsid w:val="00CA4290"/>
    <w:rsid w:val="00CB5D1D"/>
    <w:rsid w:val="00CB7C47"/>
    <w:rsid w:val="00CD6973"/>
    <w:rsid w:val="00CF621A"/>
    <w:rsid w:val="00CF672F"/>
    <w:rsid w:val="00CF67F9"/>
    <w:rsid w:val="00D0582E"/>
    <w:rsid w:val="00D16E11"/>
    <w:rsid w:val="00D2448C"/>
    <w:rsid w:val="00D46CBF"/>
    <w:rsid w:val="00D64FC8"/>
    <w:rsid w:val="00D708F9"/>
    <w:rsid w:val="00D82888"/>
    <w:rsid w:val="00D856DE"/>
    <w:rsid w:val="00D917AE"/>
    <w:rsid w:val="00DA35C1"/>
    <w:rsid w:val="00DC6EC4"/>
    <w:rsid w:val="00DC760D"/>
    <w:rsid w:val="00DD114B"/>
    <w:rsid w:val="00DD4B07"/>
    <w:rsid w:val="00DE3296"/>
    <w:rsid w:val="00DF151A"/>
    <w:rsid w:val="00E009DC"/>
    <w:rsid w:val="00E03547"/>
    <w:rsid w:val="00E16742"/>
    <w:rsid w:val="00E16BFA"/>
    <w:rsid w:val="00E24B9E"/>
    <w:rsid w:val="00E27454"/>
    <w:rsid w:val="00E4512B"/>
    <w:rsid w:val="00E7213D"/>
    <w:rsid w:val="00E72912"/>
    <w:rsid w:val="00E74187"/>
    <w:rsid w:val="00E809F9"/>
    <w:rsid w:val="00EA3C16"/>
    <w:rsid w:val="00EA60C6"/>
    <w:rsid w:val="00ED20E4"/>
    <w:rsid w:val="00EE20E9"/>
    <w:rsid w:val="00EF406D"/>
    <w:rsid w:val="00F006B9"/>
    <w:rsid w:val="00F12E4D"/>
    <w:rsid w:val="00F27B68"/>
    <w:rsid w:val="00F46394"/>
    <w:rsid w:val="00F569EA"/>
    <w:rsid w:val="00F60178"/>
    <w:rsid w:val="00F75261"/>
    <w:rsid w:val="00F82BA9"/>
    <w:rsid w:val="00F92C4B"/>
    <w:rsid w:val="00F94B90"/>
    <w:rsid w:val="00F95F93"/>
    <w:rsid w:val="00F969B5"/>
    <w:rsid w:val="00FA2118"/>
    <w:rsid w:val="00FB6ADF"/>
    <w:rsid w:val="00FC1DCA"/>
    <w:rsid w:val="00FD1849"/>
    <w:rsid w:val="00FD28F9"/>
    <w:rsid w:val="00FD7012"/>
    <w:rsid w:val="00FD708D"/>
    <w:rsid w:val="00FD7CFD"/>
    <w:rsid w:val="00FF01DD"/>
    <w:rsid w:val="03E234D5"/>
    <w:rsid w:val="05509FD4"/>
    <w:rsid w:val="08BC725F"/>
    <w:rsid w:val="0981D230"/>
    <w:rsid w:val="0C153C00"/>
    <w:rsid w:val="0ED0AE73"/>
    <w:rsid w:val="11087768"/>
    <w:rsid w:val="13A4E856"/>
    <w:rsid w:val="1678A4C5"/>
    <w:rsid w:val="187E366C"/>
    <w:rsid w:val="19A89343"/>
    <w:rsid w:val="1ED06AD7"/>
    <w:rsid w:val="21C09346"/>
    <w:rsid w:val="229665B5"/>
    <w:rsid w:val="271AA641"/>
    <w:rsid w:val="27F255A8"/>
    <w:rsid w:val="28B75E5B"/>
    <w:rsid w:val="28BA4211"/>
    <w:rsid w:val="2C8CAE88"/>
    <w:rsid w:val="2ED66BA1"/>
    <w:rsid w:val="2F81D8F6"/>
    <w:rsid w:val="2F8B6881"/>
    <w:rsid w:val="32D82A8D"/>
    <w:rsid w:val="34B7648C"/>
    <w:rsid w:val="37B5ACE9"/>
    <w:rsid w:val="38799DA3"/>
    <w:rsid w:val="3C64B090"/>
    <w:rsid w:val="3D71CFBA"/>
    <w:rsid w:val="3E75B126"/>
    <w:rsid w:val="408C006D"/>
    <w:rsid w:val="4141F652"/>
    <w:rsid w:val="42494880"/>
    <w:rsid w:val="42791CF6"/>
    <w:rsid w:val="42836D8F"/>
    <w:rsid w:val="452FA2A6"/>
    <w:rsid w:val="45481B39"/>
    <w:rsid w:val="4573C5B4"/>
    <w:rsid w:val="457DE323"/>
    <w:rsid w:val="462D7D0F"/>
    <w:rsid w:val="463A53E4"/>
    <w:rsid w:val="478FB443"/>
    <w:rsid w:val="48254E73"/>
    <w:rsid w:val="4EE568D4"/>
    <w:rsid w:val="4FA97A3C"/>
    <w:rsid w:val="50E88161"/>
    <w:rsid w:val="514C99BF"/>
    <w:rsid w:val="530BDFF4"/>
    <w:rsid w:val="55FB2F3F"/>
    <w:rsid w:val="564CBA36"/>
    <w:rsid w:val="565C138A"/>
    <w:rsid w:val="573C19C2"/>
    <w:rsid w:val="57A4295D"/>
    <w:rsid w:val="5972DCA8"/>
    <w:rsid w:val="59BA97E2"/>
    <w:rsid w:val="5E0CE512"/>
    <w:rsid w:val="5EB43CFE"/>
    <w:rsid w:val="6364FD66"/>
    <w:rsid w:val="63FF55F9"/>
    <w:rsid w:val="642367C1"/>
    <w:rsid w:val="6469CC56"/>
    <w:rsid w:val="64754849"/>
    <w:rsid w:val="64D8F860"/>
    <w:rsid w:val="650EDA0E"/>
    <w:rsid w:val="684F99F3"/>
    <w:rsid w:val="68FF053B"/>
    <w:rsid w:val="69B0B45B"/>
    <w:rsid w:val="6B7AA728"/>
    <w:rsid w:val="6CAD10CC"/>
    <w:rsid w:val="6CCDC5F8"/>
    <w:rsid w:val="6DE11C53"/>
    <w:rsid w:val="7382991E"/>
    <w:rsid w:val="7576BC31"/>
    <w:rsid w:val="75D3ADEC"/>
    <w:rsid w:val="7D03DA6F"/>
    <w:rsid w:val="7D558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C3543"/>
  <w15:chartTrackingRefBased/>
  <w15:docId w15:val="{9BEC6804-F599-4E9E-ADD8-8F866615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73C"/>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locked/>
    <w:rsid w:val="0011273C"/>
    <w:rPr>
      <w:sz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semiHidden/>
    <w:unhideWhenUsed/>
    <w:qFormat/>
    <w:rsid w:val="0011273C"/>
    <w:pPr>
      <w:jc w:val="both"/>
    </w:pPr>
    <w:rPr>
      <w:rFonts w:asciiTheme="minorHAnsi" w:eastAsiaTheme="minorHAnsi" w:hAnsiTheme="minorHAnsi" w:cstheme="minorBidi"/>
      <w:sz w:val="24"/>
      <w:szCs w:val="22"/>
      <w:lang w:val="lt-LT"/>
    </w:rPr>
  </w:style>
  <w:style w:type="character" w:customStyle="1" w:styleId="BodyTextChar1">
    <w:name w:val="Body Text Char1"/>
    <w:basedOn w:val="DefaultParagraphFont"/>
    <w:uiPriority w:val="99"/>
    <w:semiHidden/>
    <w:rsid w:val="0011273C"/>
    <w:rPr>
      <w:rFonts w:ascii="Times New Roman" w:eastAsia="Times New Roman" w:hAnsi="Times New Roman" w:cs="Times New Roman"/>
      <w:sz w:val="20"/>
      <w:szCs w:val="20"/>
      <w:lang w:val="ru-RU"/>
    </w:rPr>
  </w:style>
  <w:style w:type="character" w:customStyle="1" w:styleId="ListParagraphChar">
    <w:name w:val="List Paragraph Char"/>
    <w:link w:val="ListParagraph"/>
    <w:uiPriority w:val="34"/>
    <w:locked/>
    <w:rsid w:val="0011273C"/>
  </w:style>
  <w:style w:type="paragraph" w:styleId="ListParagraph">
    <w:name w:val="List Paragraph"/>
    <w:basedOn w:val="Normal"/>
    <w:link w:val="ListParagraphChar"/>
    <w:uiPriority w:val="34"/>
    <w:qFormat/>
    <w:rsid w:val="0011273C"/>
    <w:pPr>
      <w:widowControl w:val="0"/>
      <w:autoSpaceDE w:val="0"/>
      <w:autoSpaceDN w:val="0"/>
      <w:adjustRightInd w:val="0"/>
      <w:ind w:left="720"/>
      <w:contextualSpacing/>
    </w:pPr>
    <w:rPr>
      <w:rFonts w:asciiTheme="minorHAnsi" w:eastAsiaTheme="minorHAnsi" w:hAnsiTheme="minorHAnsi" w:cstheme="minorBidi"/>
      <w:sz w:val="22"/>
      <w:szCs w:val="22"/>
      <w:lang w:val="lt-LT"/>
    </w:rPr>
  </w:style>
  <w:style w:type="character" w:customStyle="1" w:styleId="yui372321369566058015116">
    <w:name w:val="yui_3_7_2_32_1369566058015_116"/>
    <w:uiPriority w:val="99"/>
    <w:rsid w:val="0011273C"/>
    <w:rPr>
      <w:rFonts w:ascii="Times New Roman" w:hAnsi="Times New Roman" w:cs="Times New Roman" w:hint="default"/>
    </w:rPr>
  </w:style>
  <w:style w:type="paragraph" w:styleId="Header">
    <w:name w:val="header"/>
    <w:basedOn w:val="Normal"/>
    <w:link w:val="HeaderChar"/>
    <w:uiPriority w:val="99"/>
    <w:unhideWhenUsed/>
    <w:rsid w:val="00F75261"/>
    <w:pPr>
      <w:tabs>
        <w:tab w:val="center" w:pos="4819"/>
        <w:tab w:val="right" w:pos="9638"/>
      </w:tabs>
    </w:pPr>
  </w:style>
  <w:style w:type="character" w:customStyle="1" w:styleId="HeaderChar">
    <w:name w:val="Header Char"/>
    <w:basedOn w:val="DefaultParagraphFont"/>
    <w:link w:val="Header"/>
    <w:uiPriority w:val="99"/>
    <w:rsid w:val="00F7526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F75261"/>
    <w:pPr>
      <w:tabs>
        <w:tab w:val="center" w:pos="4819"/>
        <w:tab w:val="right" w:pos="9638"/>
      </w:tabs>
    </w:pPr>
  </w:style>
  <w:style w:type="character" w:customStyle="1" w:styleId="FooterChar">
    <w:name w:val="Footer Char"/>
    <w:basedOn w:val="DefaultParagraphFont"/>
    <w:link w:val="Footer"/>
    <w:uiPriority w:val="99"/>
    <w:rsid w:val="00F75261"/>
    <w:rPr>
      <w:rFonts w:ascii="Times New Roman" w:eastAsia="Times New Roman" w:hAnsi="Times New Roman" w:cs="Times New Roman"/>
      <w:sz w:val="20"/>
      <w:szCs w:val="20"/>
      <w:lang w:val="ru-RU"/>
    </w:rPr>
  </w:style>
  <w:style w:type="paragraph" w:styleId="BalloonText">
    <w:name w:val="Balloon Text"/>
    <w:basedOn w:val="Normal"/>
    <w:link w:val="BalloonTextChar"/>
    <w:uiPriority w:val="99"/>
    <w:semiHidden/>
    <w:unhideWhenUsed/>
    <w:rsid w:val="005760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088"/>
    <w:rPr>
      <w:rFonts w:ascii="Segoe UI" w:eastAsia="Times New Roman" w:hAnsi="Segoe UI" w:cs="Segoe UI"/>
      <w:sz w:val="18"/>
      <w:szCs w:val="18"/>
      <w:lang w:val="ru-RU"/>
    </w:rPr>
  </w:style>
  <w:style w:type="character" w:styleId="CommentReference">
    <w:name w:val="annotation reference"/>
    <w:basedOn w:val="DefaultParagraphFont"/>
    <w:uiPriority w:val="99"/>
    <w:semiHidden/>
    <w:unhideWhenUsed/>
    <w:rsid w:val="00CD6973"/>
    <w:rPr>
      <w:sz w:val="16"/>
      <w:szCs w:val="16"/>
    </w:rPr>
  </w:style>
  <w:style w:type="paragraph" w:styleId="CommentText">
    <w:name w:val="annotation text"/>
    <w:basedOn w:val="Normal"/>
    <w:link w:val="CommentTextChar"/>
    <w:uiPriority w:val="99"/>
    <w:semiHidden/>
    <w:unhideWhenUsed/>
    <w:rsid w:val="00CD6973"/>
  </w:style>
  <w:style w:type="character" w:customStyle="1" w:styleId="CommentTextChar">
    <w:name w:val="Comment Text Char"/>
    <w:basedOn w:val="DefaultParagraphFont"/>
    <w:link w:val="CommentText"/>
    <w:uiPriority w:val="99"/>
    <w:semiHidden/>
    <w:rsid w:val="00CD6973"/>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D6973"/>
    <w:rPr>
      <w:b/>
      <w:bCs/>
    </w:rPr>
  </w:style>
  <w:style w:type="character" w:customStyle="1" w:styleId="CommentSubjectChar">
    <w:name w:val="Comment Subject Char"/>
    <w:basedOn w:val="CommentTextChar"/>
    <w:link w:val="CommentSubject"/>
    <w:uiPriority w:val="99"/>
    <w:semiHidden/>
    <w:rsid w:val="00CD6973"/>
    <w:rPr>
      <w:rFonts w:ascii="Times New Roman" w:eastAsia="Times New Roman" w:hAnsi="Times New Roman" w:cs="Times New Roman"/>
      <w:b/>
      <w:bCs/>
      <w:sz w:val="20"/>
      <w:szCs w:val="20"/>
      <w:lang w:val="ru-RU"/>
    </w:rPr>
  </w:style>
  <w:style w:type="paragraph" w:customStyle="1" w:styleId="Survey">
    <w:name w:val="Survey"/>
    <w:basedOn w:val="BodyText"/>
    <w:rsid w:val="00BA18DF"/>
    <w:pPr>
      <w:spacing w:after="120"/>
    </w:pPr>
    <w:rPr>
      <w:rFonts w:ascii="Garamond" w:eastAsia="Times New Roman" w:hAnsi="Garamond" w:cs="Times New Roman"/>
      <w:noProof/>
      <w:szCs w:val="24"/>
      <w:lang w:val="en-GB"/>
    </w:rPr>
  </w:style>
  <w:style w:type="paragraph" w:styleId="Revision">
    <w:name w:val="Revision"/>
    <w:hidden/>
    <w:uiPriority w:val="99"/>
    <w:semiHidden/>
    <w:rsid w:val="00BD30D8"/>
    <w:pPr>
      <w:spacing w:after="0" w:line="240" w:lineRule="auto"/>
    </w:pPr>
    <w:rPr>
      <w:rFonts w:ascii="Times New Roman" w:eastAsia="Times New Roman" w:hAnsi="Times New Roman" w:cs="Times New Roman"/>
      <w:sz w:val="20"/>
      <w:szCs w:val="20"/>
      <w:lang w:val="ru-RU"/>
    </w:rPr>
  </w:style>
  <w:style w:type="character" w:styleId="Hyperlink">
    <w:name w:val="Hyperlink"/>
    <w:basedOn w:val="DefaultParagraphFont"/>
    <w:uiPriority w:val="99"/>
    <w:unhideWhenUsed/>
    <w:rsid w:val="573C19C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657510">
      <w:bodyDiv w:val="1"/>
      <w:marLeft w:val="0"/>
      <w:marRight w:val="0"/>
      <w:marTop w:val="0"/>
      <w:marBottom w:val="0"/>
      <w:divBdr>
        <w:top w:val="none" w:sz="0" w:space="0" w:color="auto"/>
        <w:left w:val="none" w:sz="0" w:space="0" w:color="auto"/>
        <w:bottom w:val="none" w:sz="0" w:space="0" w:color="auto"/>
        <w:right w:val="none" w:sz="0" w:space="0" w:color="auto"/>
      </w:divBdr>
    </w:div>
    <w:div w:id="176294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b.lt/europos-ekonomines-erdves-valstyb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11984-7E45-4C04-994F-B385F5AB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00567-64EF-40AA-9FFF-6A011EBC3BB9}">
  <ds:schemaRefs>
    <ds:schemaRef ds:uri="http://schemas.openxmlformats.org/officeDocument/2006/bibliography"/>
  </ds:schemaRefs>
</ds:datastoreItem>
</file>

<file path=customXml/itemProps3.xml><?xml version="1.0" encoding="utf-8"?>
<ds:datastoreItem xmlns:ds="http://schemas.openxmlformats.org/officeDocument/2006/customXml" ds:itemID="{C6E9E323-BDD9-49C0-AFA9-B7EFF2FA9E92}">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377C53DF-D5C4-4442-8F57-99561240B6D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8805</Words>
  <Characters>5019</Characters>
  <Application>Microsoft Office Word</Application>
  <DocSecurity>0</DocSecurity>
  <Lines>41</Lines>
  <Paragraphs>27</Paragraphs>
  <ScaleCrop>false</ScaleCrop>
  <Company>UAB TIC</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dc:creator>
  <cp:keywords/>
  <dc:description/>
  <cp:lastModifiedBy>Mindaugas Brusokas</cp:lastModifiedBy>
  <cp:revision>24</cp:revision>
  <dcterms:created xsi:type="dcterms:W3CDTF">2026-03-03T14:20:00Z</dcterms:created>
  <dcterms:modified xsi:type="dcterms:W3CDTF">2026-04-22T07:26:00Z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190751af-2442-49a7-b7b9-9f0bcce858c9_Enabled">
    <vt:lpwstr>true</vt:lpwstr>
  </property>
  <property fmtid="{D5CDD505-2E9C-101B-9397-08002B2CF9AE}" pid="4" name="MSIP_Label_190751af-2442-49a7-b7b9-9f0bcce858c9_SetDate">
    <vt:lpwstr>2022-06-01T05:56:08Z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f72d52b1-c5ce-4e46-9108-1b69529932cd</vt:lpwstr>
  </property>
  <property fmtid="{D5CDD505-2E9C-101B-9397-08002B2CF9AE}" pid="9" name="MSIP_Label_190751af-2442-49a7-b7b9-9f0bcce858c9_ContentBits">
    <vt:lpwstr>0</vt:lpwstr>
  </property>
  <property fmtid="{D5CDD505-2E9C-101B-9397-08002B2CF9AE}" pid="10" name="MediaServiceImageTags">
    <vt:lpwstr/>
  </property>
</Properties>
</file>